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05E" w:rsidRDefault="00FE3D82">
      <w:pPr>
        <w:widowControl/>
        <w:tabs>
          <w:tab w:val="left" w:pos="1276"/>
        </w:tabs>
        <w:spacing w:line="52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Gungsuh" w:eastAsia="Gungsuh" w:hAnsi="Gungsuh" w:cs="Gungsuh"/>
          <w:b/>
          <w:sz w:val="28"/>
          <w:szCs w:val="28"/>
        </w:rPr>
        <w:t>國立羅東高級中學</w:t>
      </w:r>
      <w:r>
        <w:rPr>
          <w:rFonts w:ascii="Gungsuh" w:eastAsia="Gungsuh" w:hAnsi="Gungsuh" w:cs="Gungsuh"/>
          <w:b/>
          <w:color w:val="FF0000"/>
          <w:sz w:val="28"/>
          <w:szCs w:val="28"/>
          <w:u w:val="single"/>
        </w:rPr>
        <w:t>多元選修</w:t>
      </w:r>
      <w:r>
        <w:rPr>
          <w:rFonts w:ascii="Gungsuh" w:eastAsia="Gungsuh" w:hAnsi="Gungsuh" w:cs="Gungsuh"/>
          <w:b/>
          <w:sz w:val="28"/>
          <w:szCs w:val="28"/>
        </w:rPr>
        <w:t>課程規畫表</w:t>
      </w:r>
    </w:p>
    <w:tbl>
      <w:tblPr>
        <w:tblStyle w:val="a5"/>
        <w:tblW w:w="10456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2"/>
        <w:gridCol w:w="1255"/>
        <w:gridCol w:w="2978"/>
        <w:gridCol w:w="422"/>
        <w:gridCol w:w="4509"/>
      </w:tblGrid>
      <w:tr w:rsidR="00EF505E">
        <w:trPr>
          <w:trHeight w:val="20"/>
          <w:jc w:val="center"/>
        </w:trPr>
        <w:tc>
          <w:tcPr>
            <w:tcW w:w="1292" w:type="dxa"/>
            <w:shd w:val="clear" w:color="auto" w:fill="D9D9D9"/>
            <w:vAlign w:val="center"/>
          </w:tcPr>
          <w:p w:rsidR="00EF505E" w:rsidRDefault="00FE3D8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Gungsuh" w:eastAsia="Gungsuh" w:hAnsi="Gungsuh" w:cs="Gungsuh"/>
                <w:b/>
              </w:rPr>
              <w:t>學校：</w:t>
            </w:r>
          </w:p>
        </w:tc>
        <w:tc>
          <w:tcPr>
            <w:tcW w:w="9164" w:type="dxa"/>
            <w:gridSpan w:val="4"/>
            <w:vAlign w:val="center"/>
          </w:tcPr>
          <w:p w:rsidR="00EF505E" w:rsidRDefault="00FE3D82">
            <w:pPr>
              <w:spacing w:line="40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國立羅東高中</w:t>
            </w:r>
          </w:p>
        </w:tc>
      </w:tr>
      <w:tr w:rsidR="00EF505E">
        <w:trPr>
          <w:trHeight w:val="20"/>
          <w:jc w:val="center"/>
        </w:trPr>
        <w:tc>
          <w:tcPr>
            <w:tcW w:w="1292" w:type="dxa"/>
            <w:shd w:val="clear" w:color="auto" w:fill="D9D9D9"/>
            <w:vAlign w:val="center"/>
          </w:tcPr>
          <w:p w:rsidR="00EF505E" w:rsidRDefault="00FE3D8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Gungsuh" w:eastAsia="Gungsuh" w:hAnsi="Gungsuh" w:cs="Gungsuh"/>
                <w:b/>
              </w:rPr>
              <w:t>學年：</w:t>
            </w:r>
          </w:p>
        </w:tc>
        <w:tc>
          <w:tcPr>
            <w:tcW w:w="9164" w:type="dxa"/>
            <w:gridSpan w:val="4"/>
            <w:vAlign w:val="center"/>
          </w:tcPr>
          <w:p w:rsidR="00EF505E" w:rsidRDefault="00EF505E">
            <w:pPr>
              <w:spacing w:line="40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EF505E">
        <w:trPr>
          <w:trHeight w:val="20"/>
          <w:jc w:val="center"/>
        </w:trPr>
        <w:tc>
          <w:tcPr>
            <w:tcW w:w="1292" w:type="dxa"/>
            <w:vMerge w:val="restart"/>
            <w:shd w:val="clear" w:color="auto" w:fill="D9D9D9"/>
            <w:vAlign w:val="center"/>
          </w:tcPr>
          <w:p w:rsidR="00EF505E" w:rsidRDefault="00FE3D8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Gungsuh" w:eastAsia="Gungsuh" w:hAnsi="Gungsuh" w:cs="Gungsuh"/>
                <w:b/>
              </w:rPr>
              <w:t>課程名稱：</w:t>
            </w:r>
          </w:p>
        </w:tc>
        <w:tc>
          <w:tcPr>
            <w:tcW w:w="9164" w:type="dxa"/>
            <w:gridSpan w:val="4"/>
            <w:vAlign w:val="center"/>
          </w:tcPr>
          <w:p w:rsidR="00EF505E" w:rsidRDefault="00FE3D82">
            <w:pPr>
              <w:spacing w:line="40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中文名稱：</w:t>
            </w:r>
            <w:r>
              <w:rPr>
                <w:rFonts w:ascii="Gungsuh" w:eastAsia="Gungsuh" w:hAnsi="Gungsuh" w:cs="Gungsuh"/>
              </w:rPr>
              <w:t xml:space="preserve"> </w:t>
            </w:r>
          </w:p>
        </w:tc>
      </w:tr>
      <w:tr w:rsidR="00EF505E">
        <w:trPr>
          <w:trHeight w:val="20"/>
          <w:jc w:val="center"/>
        </w:trPr>
        <w:tc>
          <w:tcPr>
            <w:tcW w:w="1292" w:type="dxa"/>
            <w:vMerge/>
            <w:shd w:val="clear" w:color="auto" w:fill="D9D9D9"/>
            <w:vAlign w:val="center"/>
          </w:tcPr>
          <w:p w:rsidR="00EF505E" w:rsidRDefault="00EF50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164" w:type="dxa"/>
            <w:gridSpan w:val="4"/>
            <w:vAlign w:val="center"/>
          </w:tcPr>
          <w:p w:rsidR="00EF505E" w:rsidRDefault="00FE3D82">
            <w:pPr>
              <w:spacing w:line="40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英文名稱：</w:t>
            </w:r>
          </w:p>
        </w:tc>
      </w:tr>
      <w:tr w:rsidR="00EF505E">
        <w:trPr>
          <w:trHeight w:val="20"/>
          <w:jc w:val="center"/>
        </w:trPr>
        <w:tc>
          <w:tcPr>
            <w:tcW w:w="1292" w:type="dxa"/>
            <w:shd w:val="clear" w:color="auto" w:fill="D9D9D9"/>
            <w:vAlign w:val="center"/>
          </w:tcPr>
          <w:p w:rsidR="00EF505E" w:rsidRDefault="00FE3D8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Gungsuh" w:eastAsia="Gungsuh" w:hAnsi="Gungsuh" w:cs="Gungsuh"/>
                <w:b/>
              </w:rPr>
              <w:t>授課年段：</w:t>
            </w:r>
          </w:p>
        </w:tc>
        <w:tc>
          <w:tcPr>
            <w:tcW w:w="4655" w:type="dxa"/>
            <w:gridSpan w:val="3"/>
            <w:vAlign w:val="center"/>
          </w:tcPr>
          <w:p w:rsidR="00EF505E" w:rsidRDefault="00EF505E">
            <w:pPr>
              <w:spacing w:line="40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09" w:type="dxa"/>
            <w:vAlign w:val="center"/>
          </w:tcPr>
          <w:p w:rsidR="00EF505E" w:rsidRDefault="00FE3D82">
            <w:pPr>
              <w:spacing w:line="40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學分總數：</w:t>
            </w:r>
          </w:p>
        </w:tc>
      </w:tr>
      <w:tr w:rsidR="00EF505E">
        <w:trPr>
          <w:trHeight w:val="20"/>
          <w:jc w:val="center"/>
        </w:trPr>
        <w:tc>
          <w:tcPr>
            <w:tcW w:w="1292" w:type="dxa"/>
            <w:shd w:val="clear" w:color="auto" w:fill="D9D9D9"/>
            <w:vAlign w:val="center"/>
          </w:tcPr>
          <w:p w:rsidR="00EF505E" w:rsidRDefault="00FE3D8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Gungsuh" w:eastAsia="Gungsuh" w:hAnsi="Gungsuh" w:cs="Gungsuh"/>
                <w:b/>
              </w:rPr>
              <w:t>課程屬性：</w:t>
            </w:r>
          </w:p>
        </w:tc>
        <w:tc>
          <w:tcPr>
            <w:tcW w:w="9164" w:type="dxa"/>
            <w:gridSpan w:val="4"/>
            <w:vAlign w:val="center"/>
          </w:tcPr>
          <w:p w:rsidR="00EF505E" w:rsidRDefault="00FE3D82">
            <w:pPr>
              <w:spacing w:line="40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114300" distR="114300">
                  <wp:extent cx="257175" cy="247650"/>
                  <wp:effectExtent l="0" t="0" r="0" b="0"/>
                  <wp:docPr id="1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ungsuh" w:eastAsia="Gungsuh" w:hAnsi="Gungsuh" w:cs="Gungsuh"/>
              </w:rPr>
              <w:t>專題探究</w:t>
            </w:r>
            <w:r>
              <w:rPr>
                <w:rFonts w:ascii="Times New Roman" w:eastAsia="Times New Roman" w:hAnsi="Times New Roman" w:cs="Times New Roman"/>
                <w:noProof/>
              </w:rPr>
              <w:drawing>
                <wp:inline distT="0" distB="0" distL="114300" distR="114300">
                  <wp:extent cx="257175" cy="247650"/>
                  <wp:effectExtent l="0" t="0" r="0" b="0"/>
                  <wp:docPr id="1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ungsuh" w:eastAsia="Gungsuh" w:hAnsi="Gungsuh" w:cs="Gungsuh"/>
              </w:rPr>
              <w:t>跨領域</w:t>
            </w:r>
          </w:p>
        </w:tc>
      </w:tr>
      <w:tr w:rsidR="00EF505E">
        <w:trPr>
          <w:trHeight w:val="20"/>
          <w:jc w:val="center"/>
        </w:trPr>
        <w:tc>
          <w:tcPr>
            <w:tcW w:w="1292" w:type="dxa"/>
            <w:shd w:val="clear" w:color="auto" w:fill="D9D9D9"/>
            <w:vAlign w:val="center"/>
          </w:tcPr>
          <w:p w:rsidR="00EF505E" w:rsidRDefault="00FE3D8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Gungsuh" w:eastAsia="Gungsuh" w:hAnsi="Gungsuh" w:cs="Gungsuh"/>
                <w:b/>
              </w:rPr>
              <w:t>師資來源：</w:t>
            </w:r>
          </w:p>
        </w:tc>
        <w:tc>
          <w:tcPr>
            <w:tcW w:w="9164" w:type="dxa"/>
            <w:gridSpan w:val="4"/>
            <w:tcBorders>
              <w:top w:val="single" w:sz="6" w:space="0" w:color="596239"/>
              <w:left w:val="single" w:sz="6" w:space="0" w:color="596239"/>
              <w:bottom w:val="single" w:sz="6" w:space="0" w:color="596239"/>
              <w:right w:val="single" w:sz="6" w:space="0" w:color="596239"/>
            </w:tcBorders>
            <w:shd w:val="clear" w:color="auto" w:fill="auto"/>
            <w:vAlign w:val="center"/>
          </w:tcPr>
          <w:p w:rsidR="00EF505E" w:rsidRDefault="00FE3D82">
            <w:pPr>
              <w:widowControl/>
              <w:rPr>
                <w:rFonts w:ascii="標楷體" w:eastAsia="標楷體" w:hAnsi="標楷體" w:cs="標楷體"/>
                <w:color w:val="333333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</w:rPr>
              <w:t>校內跨科協同</w:t>
            </w:r>
          </w:p>
        </w:tc>
      </w:tr>
      <w:tr w:rsidR="00EF505E">
        <w:trPr>
          <w:trHeight w:val="20"/>
          <w:jc w:val="center"/>
        </w:trPr>
        <w:tc>
          <w:tcPr>
            <w:tcW w:w="1292" w:type="dxa"/>
            <w:vMerge w:val="restart"/>
            <w:shd w:val="clear" w:color="auto" w:fill="D9D9D9"/>
            <w:vAlign w:val="center"/>
          </w:tcPr>
          <w:p w:rsidR="00EF505E" w:rsidRDefault="00FE3D82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Gungsuh" w:eastAsia="Gungsuh" w:hAnsi="Gungsuh" w:cs="Gungsuh"/>
                <w:b/>
              </w:rPr>
              <w:t>課綱核心素養：</w:t>
            </w:r>
          </w:p>
        </w:tc>
        <w:tc>
          <w:tcPr>
            <w:tcW w:w="9164" w:type="dxa"/>
            <w:gridSpan w:val="4"/>
            <w:vAlign w:val="center"/>
          </w:tcPr>
          <w:p w:rsidR="00EF505E" w:rsidRDefault="00FE3D8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Gungsuh" w:eastAsia="Gungsuh" w:hAnsi="Gungsuh" w:cs="Gungsuh"/>
                <w:b/>
                <w:sz w:val="20"/>
                <w:szCs w:val="20"/>
              </w:rPr>
              <w:t>A2.</w:t>
            </w:r>
            <w:r>
              <w:rPr>
                <w:rFonts w:ascii="Gungsuh" w:eastAsia="Gungsuh" w:hAnsi="Gungsuh" w:cs="Gungsuh"/>
                <w:b/>
                <w:sz w:val="20"/>
                <w:szCs w:val="20"/>
              </w:rPr>
              <w:t>系統思考與問題解決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drawing>
                <wp:inline distT="0" distB="0" distL="114300" distR="114300">
                  <wp:extent cx="257175" cy="247650"/>
                  <wp:effectExtent l="0" t="0" r="0" b="0"/>
                  <wp:docPr id="13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ungsuh" w:eastAsia="Gungsuh" w:hAnsi="Gungsuh" w:cs="Gungsuh"/>
                <w:b/>
                <w:sz w:val="20"/>
                <w:szCs w:val="20"/>
              </w:rPr>
              <w:t>A3.</w:t>
            </w:r>
            <w:r>
              <w:rPr>
                <w:rFonts w:ascii="Gungsuh" w:eastAsia="Gungsuh" w:hAnsi="Gungsuh" w:cs="Gungsuh"/>
                <w:b/>
                <w:sz w:val="20"/>
                <w:szCs w:val="20"/>
              </w:rPr>
              <w:t>規劃執行與創新應變</w:t>
            </w:r>
          </w:p>
        </w:tc>
      </w:tr>
      <w:tr w:rsidR="00EF505E">
        <w:trPr>
          <w:trHeight w:val="20"/>
          <w:jc w:val="center"/>
        </w:trPr>
        <w:tc>
          <w:tcPr>
            <w:tcW w:w="1292" w:type="dxa"/>
            <w:vMerge/>
            <w:shd w:val="clear" w:color="auto" w:fill="D9D9D9"/>
            <w:vAlign w:val="center"/>
          </w:tcPr>
          <w:p w:rsidR="00EF505E" w:rsidRDefault="00EF50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164" w:type="dxa"/>
            <w:gridSpan w:val="4"/>
            <w:vAlign w:val="center"/>
          </w:tcPr>
          <w:p w:rsidR="00EF505E" w:rsidRDefault="00FE3D8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Gungsuh" w:eastAsia="Gungsuh" w:hAnsi="Gungsuh" w:cs="Gungsuh"/>
                <w:b/>
                <w:sz w:val="20"/>
                <w:szCs w:val="20"/>
              </w:rPr>
              <w:t>B</w:t>
            </w:r>
            <w:r>
              <w:rPr>
                <w:rFonts w:ascii="Gungsuh" w:eastAsia="Gungsuh" w:hAnsi="Gungsuh" w:cs="Gungsuh"/>
                <w:b/>
                <w:sz w:val="20"/>
                <w:szCs w:val="20"/>
              </w:rPr>
              <w:t>溝通互動：</w:t>
            </w:r>
            <w:r>
              <w:rPr>
                <w:rFonts w:ascii="Gungsuh" w:eastAsia="Gungsuh" w:hAnsi="Gungsuh" w:cs="Gungsuh"/>
                <w:b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drawing>
                <wp:inline distT="0" distB="0" distL="114300" distR="114300">
                  <wp:extent cx="257175" cy="247650"/>
                  <wp:effectExtent l="0" t="0" r="0" b="0"/>
                  <wp:docPr id="16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ungsuh" w:eastAsia="Gungsuh" w:hAnsi="Gungsuh" w:cs="Gungsuh"/>
                <w:b/>
                <w:sz w:val="20"/>
                <w:szCs w:val="20"/>
              </w:rPr>
              <w:t>B1.</w:t>
            </w:r>
            <w:r>
              <w:rPr>
                <w:rFonts w:ascii="Gungsuh" w:eastAsia="Gungsuh" w:hAnsi="Gungsuh" w:cs="Gungsuh"/>
                <w:b/>
                <w:sz w:val="20"/>
                <w:szCs w:val="20"/>
              </w:rPr>
              <w:t>符號運用與溝通表達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drawing>
                <wp:inline distT="0" distB="0" distL="114300" distR="114300">
                  <wp:extent cx="257175" cy="247650"/>
                  <wp:effectExtent l="0" t="0" r="0" b="0"/>
                  <wp:docPr id="15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ungsuh" w:eastAsia="Gungsuh" w:hAnsi="Gungsuh" w:cs="Gungsuh"/>
                <w:b/>
                <w:sz w:val="20"/>
                <w:szCs w:val="20"/>
              </w:rPr>
              <w:t>B2.</w:t>
            </w:r>
            <w:r>
              <w:rPr>
                <w:rFonts w:ascii="Gungsuh" w:eastAsia="Gungsuh" w:hAnsi="Gungsuh" w:cs="Gungsuh"/>
                <w:b/>
                <w:sz w:val="20"/>
                <w:szCs w:val="20"/>
              </w:rPr>
              <w:t>科技資訊與媒體素養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drawing>
                <wp:inline distT="0" distB="0" distL="114300" distR="114300">
                  <wp:extent cx="257175" cy="247650"/>
                  <wp:effectExtent l="0" t="0" r="0" b="0"/>
                  <wp:docPr id="18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ungsuh" w:eastAsia="Gungsuh" w:hAnsi="Gungsuh" w:cs="Gungsuh"/>
                <w:b/>
                <w:sz w:val="20"/>
                <w:szCs w:val="20"/>
              </w:rPr>
              <w:t>B3.</w:t>
            </w:r>
            <w:r>
              <w:rPr>
                <w:rFonts w:ascii="Gungsuh" w:eastAsia="Gungsuh" w:hAnsi="Gungsuh" w:cs="Gungsuh"/>
                <w:b/>
                <w:sz w:val="20"/>
                <w:szCs w:val="20"/>
              </w:rPr>
              <w:t>藝術涵養與美感素養</w:t>
            </w:r>
          </w:p>
        </w:tc>
      </w:tr>
      <w:tr w:rsidR="00EF505E">
        <w:trPr>
          <w:trHeight w:val="20"/>
          <w:jc w:val="center"/>
        </w:trPr>
        <w:tc>
          <w:tcPr>
            <w:tcW w:w="1292" w:type="dxa"/>
            <w:vMerge/>
            <w:shd w:val="clear" w:color="auto" w:fill="D9D9D9"/>
            <w:vAlign w:val="center"/>
          </w:tcPr>
          <w:p w:rsidR="00EF505E" w:rsidRDefault="00EF50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164" w:type="dxa"/>
            <w:gridSpan w:val="4"/>
            <w:vAlign w:val="center"/>
          </w:tcPr>
          <w:p w:rsidR="00EF505E" w:rsidRDefault="00FE3D82">
            <w:pPr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Gungsuh" w:eastAsia="Gungsuh" w:hAnsi="Gungsuh" w:cs="Gungsuh"/>
                <w:b/>
                <w:sz w:val="20"/>
                <w:szCs w:val="20"/>
              </w:rPr>
              <w:t>C</w:t>
            </w:r>
            <w:r>
              <w:rPr>
                <w:rFonts w:ascii="Gungsuh" w:eastAsia="Gungsuh" w:hAnsi="Gungsuh" w:cs="Gungsuh"/>
                <w:b/>
                <w:sz w:val="20"/>
                <w:szCs w:val="20"/>
              </w:rPr>
              <w:t>社會參與：</w:t>
            </w:r>
            <w:r>
              <w:rPr>
                <w:rFonts w:ascii="Gungsuh" w:eastAsia="Gungsuh" w:hAnsi="Gungsuh" w:cs="Gungsuh"/>
                <w:b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drawing>
                <wp:inline distT="0" distB="0" distL="114300" distR="114300">
                  <wp:extent cx="257175" cy="247650"/>
                  <wp:effectExtent l="0" t="0" r="0" b="0"/>
                  <wp:docPr id="17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ungsuh" w:eastAsia="Gungsuh" w:hAnsi="Gungsuh" w:cs="Gungsuh"/>
                <w:b/>
                <w:sz w:val="20"/>
                <w:szCs w:val="20"/>
              </w:rPr>
              <w:t>C1.</w:t>
            </w:r>
            <w:r>
              <w:rPr>
                <w:rFonts w:ascii="Gungsuh" w:eastAsia="Gungsuh" w:hAnsi="Gungsuh" w:cs="Gungsuh"/>
                <w:b/>
                <w:sz w:val="20"/>
                <w:szCs w:val="20"/>
              </w:rPr>
              <w:t>道德實踐與公民意識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drawing>
                <wp:inline distT="0" distB="0" distL="114300" distR="114300">
                  <wp:extent cx="257175" cy="247650"/>
                  <wp:effectExtent l="0" t="0" r="0" b="0"/>
                  <wp:docPr id="20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ungsuh" w:eastAsia="Gungsuh" w:hAnsi="Gungsuh" w:cs="Gungsuh"/>
                <w:b/>
                <w:sz w:val="20"/>
                <w:szCs w:val="20"/>
              </w:rPr>
              <w:t>C2.</w:t>
            </w:r>
            <w:r>
              <w:rPr>
                <w:rFonts w:ascii="Gungsuh" w:eastAsia="Gungsuh" w:hAnsi="Gungsuh" w:cs="Gungsuh"/>
                <w:b/>
                <w:sz w:val="20"/>
                <w:szCs w:val="20"/>
              </w:rPr>
              <w:t>人際關係與團隊合作</w:t>
            </w:r>
            <w:r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</w:rPr>
              <w:drawing>
                <wp:inline distT="0" distB="0" distL="114300" distR="114300">
                  <wp:extent cx="257175" cy="247650"/>
                  <wp:effectExtent l="0" t="0" r="0" b="0"/>
                  <wp:docPr id="19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ungsuh" w:eastAsia="Gungsuh" w:hAnsi="Gungsuh" w:cs="Gungsuh"/>
                <w:b/>
                <w:sz w:val="20"/>
                <w:szCs w:val="20"/>
              </w:rPr>
              <w:t>C3.</w:t>
            </w:r>
            <w:r>
              <w:rPr>
                <w:rFonts w:ascii="Gungsuh" w:eastAsia="Gungsuh" w:hAnsi="Gungsuh" w:cs="Gungsuh"/>
                <w:b/>
                <w:sz w:val="20"/>
                <w:szCs w:val="20"/>
              </w:rPr>
              <w:t>多元文化與國際理解</w:t>
            </w:r>
          </w:p>
        </w:tc>
      </w:tr>
      <w:tr w:rsidR="00EF505E">
        <w:trPr>
          <w:trHeight w:val="20"/>
          <w:jc w:val="center"/>
        </w:trPr>
        <w:tc>
          <w:tcPr>
            <w:tcW w:w="1292" w:type="dxa"/>
            <w:shd w:val="clear" w:color="auto" w:fill="D9D9D9"/>
            <w:vAlign w:val="center"/>
          </w:tcPr>
          <w:p w:rsidR="00EF505E" w:rsidRDefault="00FE3D8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Gungsuh" w:eastAsia="Gungsuh" w:hAnsi="Gungsuh" w:cs="Gungsuh"/>
                <w:b/>
              </w:rPr>
              <w:t>學生圖像：</w:t>
            </w:r>
          </w:p>
        </w:tc>
        <w:tc>
          <w:tcPr>
            <w:tcW w:w="9164" w:type="dxa"/>
            <w:gridSpan w:val="4"/>
            <w:vAlign w:val="center"/>
          </w:tcPr>
          <w:p w:rsidR="00EF505E" w:rsidRDefault="00FE3D82">
            <w:pPr>
              <w:spacing w:line="400" w:lineRule="auto"/>
              <w:jc w:val="both"/>
              <w:rPr>
                <w:rFonts w:ascii="標楷體" w:eastAsia="標楷體" w:hAnsi="標楷體" w:cs="標楷體"/>
                <w:b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70C0"/>
              </w:rPr>
              <w:drawing>
                <wp:inline distT="0" distB="0" distL="114300" distR="114300">
                  <wp:extent cx="257175" cy="247650"/>
                  <wp:effectExtent l="0" t="0" r="0" b="0"/>
                  <wp:docPr id="23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標楷體"/>
                <w:b/>
              </w:rPr>
              <w:t>「學習力」就是懂得如何學習。</w:t>
            </w:r>
            <w:r>
              <w:rPr>
                <w:rFonts w:ascii="標楷體" w:eastAsia="標楷體" w:hAnsi="標楷體" w:cs="標楷體"/>
                <w:b/>
                <w:noProof/>
              </w:rPr>
              <w:drawing>
                <wp:inline distT="0" distB="0" distL="114300" distR="114300">
                  <wp:extent cx="257175" cy="247650"/>
                  <wp:effectExtent l="0" t="0" r="0" b="0"/>
                  <wp:docPr id="2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標楷體"/>
                <w:b/>
              </w:rPr>
              <w:t>「道德力」就是懂得如何做人。</w:t>
            </w:r>
          </w:p>
          <w:p w:rsidR="00EF505E" w:rsidRDefault="00FE3D82">
            <w:pPr>
              <w:spacing w:line="400" w:lineRule="auto"/>
              <w:jc w:val="both"/>
              <w:rPr>
                <w:rFonts w:ascii="Times New Roman" w:eastAsia="Times New Roman" w:hAnsi="Times New Roman" w:cs="Times New Roman"/>
                <w:color w:val="0070C0"/>
              </w:rPr>
            </w:pPr>
            <w:r>
              <w:rPr>
                <w:rFonts w:ascii="標楷體" w:eastAsia="標楷體" w:hAnsi="標楷體" w:cs="標楷體"/>
                <w:b/>
                <w:noProof/>
              </w:rPr>
              <w:drawing>
                <wp:inline distT="0" distB="0" distL="114300" distR="114300">
                  <wp:extent cx="257175" cy="247650"/>
                  <wp:effectExtent l="0" t="0" r="0" b="0"/>
                  <wp:docPr id="2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標楷體"/>
                <w:b/>
              </w:rPr>
              <w:t>「思考力」就是懂得如何思考。</w:t>
            </w:r>
            <w:r>
              <w:rPr>
                <w:rFonts w:ascii="標楷體" w:eastAsia="標楷體" w:hAnsi="標楷體" w:cs="標楷體"/>
                <w:b/>
                <w:noProof/>
              </w:rPr>
              <w:drawing>
                <wp:inline distT="0" distB="0" distL="114300" distR="114300">
                  <wp:extent cx="257175" cy="247650"/>
                  <wp:effectExtent l="0" t="0" r="0" b="0"/>
                  <wp:docPr id="24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標楷體"/>
                <w:b/>
              </w:rPr>
              <w:t>「競合力」就是懂得如何做事。</w:t>
            </w:r>
          </w:p>
        </w:tc>
      </w:tr>
      <w:tr w:rsidR="00EF505E">
        <w:trPr>
          <w:trHeight w:val="20"/>
          <w:jc w:val="center"/>
        </w:trPr>
        <w:tc>
          <w:tcPr>
            <w:tcW w:w="1292" w:type="dxa"/>
            <w:shd w:val="clear" w:color="auto" w:fill="D9D9D9"/>
            <w:vAlign w:val="center"/>
          </w:tcPr>
          <w:p w:rsidR="00EF505E" w:rsidRDefault="00FE3D8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Gungsuh" w:eastAsia="Gungsuh" w:hAnsi="Gungsuh" w:cs="Gungsuh"/>
                <w:b/>
              </w:rPr>
              <w:t>學習目標：</w:t>
            </w:r>
          </w:p>
        </w:tc>
        <w:tc>
          <w:tcPr>
            <w:tcW w:w="9164" w:type="dxa"/>
            <w:gridSpan w:val="4"/>
            <w:vAlign w:val="center"/>
          </w:tcPr>
          <w:p w:rsidR="00EF505E" w:rsidRDefault="00EF505E">
            <w:pPr>
              <w:spacing w:line="300" w:lineRule="auto"/>
              <w:jc w:val="both"/>
              <w:rPr>
                <w:rFonts w:ascii="標楷體" w:eastAsia="標楷體" w:hAnsi="標楷體" w:cs="標楷體"/>
              </w:rPr>
            </w:pPr>
          </w:p>
          <w:p w:rsidR="00EF505E" w:rsidRDefault="00EF505E" w:rsidP="00661877">
            <w:pPr>
              <w:spacing w:line="300" w:lineRule="auto"/>
              <w:jc w:val="both"/>
              <w:rPr>
                <w:rFonts w:ascii="標楷體" w:eastAsia="標楷體" w:hAnsi="標楷體" w:cs="標楷體"/>
              </w:rPr>
            </w:pPr>
          </w:p>
        </w:tc>
      </w:tr>
      <w:tr w:rsidR="00EF505E">
        <w:trPr>
          <w:trHeight w:val="20"/>
          <w:jc w:val="center"/>
        </w:trPr>
        <w:tc>
          <w:tcPr>
            <w:tcW w:w="1292" w:type="dxa"/>
            <w:vMerge w:val="restart"/>
            <w:shd w:val="clear" w:color="auto" w:fill="D9D9D9"/>
            <w:vAlign w:val="center"/>
          </w:tcPr>
          <w:p w:rsidR="00EF505E" w:rsidRDefault="00FE3D8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Gungsuh" w:eastAsia="Gungsuh" w:hAnsi="Gungsuh" w:cs="Gungsuh"/>
                <w:b/>
              </w:rPr>
              <w:t>教學大綱：</w:t>
            </w:r>
          </w:p>
        </w:tc>
        <w:tc>
          <w:tcPr>
            <w:tcW w:w="1255" w:type="dxa"/>
            <w:shd w:val="clear" w:color="auto" w:fill="D9D9D9"/>
            <w:vAlign w:val="center"/>
          </w:tcPr>
          <w:p w:rsidR="00EF505E" w:rsidRDefault="00FE3D8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Gungsuh" w:eastAsia="Gungsuh" w:hAnsi="Gungsuh" w:cs="Gungsuh"/>
                <w:b/>
              </w:rPr>
              <w:t>週次</w:t>
            </w:r>
          </w:p>
        </w:tc>
        <w:tc>
          <w:tcPr>
            <w:tcW w:w="2978" w:type="dxa"/>
            <w:shd w:val="clear" w:color="auto" w:fill="D9D9D9"/>
            <w:vAlign w:val="center"/>
          </w:tcPr>
          <w:p w:rsidR="00EF505E" w:rsidRDefault="00FE3D8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Gungsuh" w:eastAsia="Gungsuh" w:hAnsi="Gungsuh" w:cs="Gungsuh"/>
                <w:b/>
              </w:rPr>
              <w:t>單元</w:t>
            </w:r>
            <w:r>
              <w:rPr>
                <w:rFonts w:ascii="Gungsuh" w:eastAsia="Gungsuh" w:hAnsi="Gungsuh" w:cs="Gungsuh"/>
                <w:b/>
              </w:rPr>
              <w:t>/</w:t>
            </w:r>
            <w:r>
              <w:rPr>
                <w:rFonts w:ascii="Gungsuh" w:eastAsia="Gungsuh" w:hAnsi="Gungsuh" w:cs="Gungsuh"/>
                <w:b/>
              </w:rPr>
              <w:t>主題</w:t>
            </w:r>
          </w:p>
        </w:tc>
        <w:tc>
          <w:tcPr>
            <w:tcW w:w="4931" w:type="dxa"/>
            <w:gridSpan w:val="2"/>
            <w:shd w:val="clear" w:color="auto" w:fill="D9D9D9"/>
            <w:vAlign w:val="center"/>
          </w:tcPr>
          <w:p w:rsidR="00EF505E" w:rsidRDefault="00FE3D8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Gungsuh" w:eastAsia="Gungsuh" w:hAnsi="Gungsuh" w:cs="Gungsuh"/>
                <w:b/>
              </w:rPr>
              <w:t>內容綱要</w:t>
            </w:r>
          </w:p>
        </w:tc>
      </w:tr>
      <w:tr w:rsidR="00EF505E">
        <w:trPr>
          <w:trHeight w:val="20"/>
          <w:jc w:val="center"/>
        </w:trPr>
        <w:tc>
          <w:tcPr>
            <w:tcW w:w="1292" w:type="dxa"/>
            <w:vMerge/>
            <w:shd w:val="clear" w:color="auto" w:fill="D9D9D9"/>
            <w:vAlign w:val="center"/>
          </w:tcPr>
          <w:p w:rsidR="00EF505E" w:rsidRDefault="00EF50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55" w:type="dxa"/>
            <w:vAlign w:val="center"/>
          </w:tcPr>
          <w:p w:rsidR="00EF505E" w:rsidRDefault="00FE3D82">
            <w:pPr>
              <w:tabs>
                <w:tab w:val="left" w:pos="181"/>
                <w:tab w:val="left" w:pos="512"/>
                <w:tab w:val="left" w:pos="540"/>
                <w:tab w:val="left" w:pos="692"/>
                <w:tab w:val="left" w:pos="720"/>
              </w:tabs>
              <w:spacing w:line="40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一</w:t>
            </w:r>
          </w:p>
        </w:tc>
        <w:tc>
          <w:tcPr>
            <w:tcW w:w="2978" w:type="dxa"/>
            <w:vAlign w:val="center"/>
          </w:tcPr>
          <w:p w:rsidR="00EF505E" w:rsidRDefault="00EF505E">
            <w:pPr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931" w:type="dxa"/>
            <w:gridSpan w:val="2"/>
          </w:tcPr>
          <w:p w:rsidR="00EF505E" w:rsidRDefault="00EF505E">
            <w:pPr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EF505E">
        <w:trPr>
          <w:trHeight w:val="20"/>
          <w:jc w:val="center"/>
        </w:trPr>
        <w:tc>
          <w:tcPr>
            <w:tcW w:w="1292" w:type="dxa"/>
            <w:vMerge/>
            <w:shd w:val="clear" w:color="auto" w:fill="D9D9D9"/>
            <w:vAlign w:val="center"/>
          </w:tcPr>
          <w:p w:rsidR="00EF505E" w:rsidRDefault="00EF50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55" w:type="dxa"/>
            <w:vAlign w:val="center"/>
          </w:tcPr>
          <w:p w:rsidR="00EF505E" w:rsidRDefault="00FE3D8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二</w:t>
            </w:r>
          </w:p>
        </w:tc>
        <w:tc>
          <w:tcPr>
            <w:tcW w:w="2978" w:type="dxa"/>
            <w:vAlign w:val="center"/>
          </w:tcPr>
          <w:p w:rsidR="00EF505E" w:rsidRDefault="00EF505E">
            <w:pPr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931" w:type="dxa"/>
            <w:gridSpan w:val="2"/>
          </w:tcPr>
          <w:p w:rsidR="00EF505E" w:rsidRDefault="00EF505E">
            <w:pPr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EF505E">
        <w:trPr>
          <w:trHeight w:val="20"/>
          <w:jc w:val="center"/>
        </w:trPr>
        <w:tc>
          <w:tcPr>
            <w:tcW w:w="1292" w:type="dxa"/>
            <w:vMerge/>
            <w:shd w:val="clear" w:color="auto" w:fill="D9D9D9"/>
            <w:vAlign w:val="center"/>
          </w:tcPr>
          <w:p w:rsidR="00EF505E" w:rsidRDefault="00EF50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55" w:type="dxa"/>
            <w:vAlign w:val="center"/>
          </w:tcPr>
          <w:p w:rsidR="00EF505E" w:rsidRDefault="00FE3D82">
            <w:pPr>
              <w:tabs>
                <w:tab w:val="left" w:pos="181"/>
                <w:tab w:val="left" w:pos="512"/>
                <w:tab w:val="left" w:pos="540"/>
                <w:tab w:val="left" w:pos="692"/>
                <w:tab w:val="left" w:pos="720"/>
              </w:tabs>
              <w:spacing w:line="40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三</w:t>
            </w:r>
          </w:p>
        </w:tc>
        <w:tc>
          <w:tcPr>
            <w:tcW w:w="2978" w:type="dxa"/>
            <w:vAlign w:val="center"/>
          </w:tcPr>
          <w:p w:rsidR="00EF505E" w:rsidRDefault="00EF505E">
            <w:pPr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931" w:type="dxa"/>
            <w:gridSpan w:val="2"/>
          </w:tcPr>
          <w:p w:rsidR="00EF505E" w:rsidRDefault="00EF505E">
            <w:pPr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EF505E">
        <w:trPr>
          <w:trHeight w:val="20"/>
          <w:jc w:val="center"/>
        </w:trPr>
        <w:tc>
          <w:tcPr>
            <w:tcW w:w="1292" w:type="dxa"/>
            <w:vMerge/>
            <w:shd w:val="clear" w:color="auto" w:fill="D9D9D9"/>
            <w:vAlign w:val="center"/>
          </w:tcPr>
          <w:p w:rsidR="00EF505E" w:rsidRDefault="00EF50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55" w:type="dxa"/>
            <w:vAlign w:val="center"/>
          </w:tcPr>
          <w:p w:rsidR="00EF505E" w:rsidRDefault="00FE3D8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四</w:t>
            </w:r>
          </w:p>
        </w:tc>
        <w:tc>
          <w:tcPr>
            <w:tcW w:w="2978" w:type="dxa"/>
            <w:vAlign w:val="center"/>
          </w:tcPr>
          <w:p w:rsidR="00EF505E" w:rsidRDefault="00EF505E">
            <w:pPr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931" w:type="dxa"/>
            <w:gridSpan w:val="2"/>
          </w:tcPr>
          <w:p w:rsidR="00EF505E" w:rsidRDefault="00EF505E">
            <w:pPr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EF505E">
        <w:trPr>
          <w:trHeight w:val="20"/>
          <w:jc w:val="center"/>
        </w:trPr>
        <w:tc>
          <w:tcPr>
            <w:tcW w:w="1292" w:type="dxa"/>
            <w:vMerge/>
            <w:shd w:val="clear" w:color="auto" w:fill="D9D9D9"/>
            <w:vAlign w:val="center"/>
          </w:tcPr>
          <w:p w:rsidR="00EF505E" w:rsidRDefault="00EF50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55" w:type="dxa"/>
            <w:vAlign w:val="center"/>
          </w:tcPr>
          <w:p w:rsidR="00EF505E" w:rsidRDefault="00FE3D82">
            <w:pPr>
              <w:tabs>
                <w:tab w:val="left" w:pos="181"/>
                <w:tab w:val="left" w:pos="512"/>
                <w:tab w:val="left" w:pos="540"/>
                <w:tab w:val="left" w:pos="692"/>
                <w:tab w:val="left" w:pos="720"/>
              </w:tabs>
              <w:spacing w:line="40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五</w:t>
            </w:r>
          </w:p>
        </w:tc>
        <w:tc>
          <w:tcPr>
            <w:tcW w:w="2978" w:type="dxa"/>
            <w:vAlign w:val="center"/>
          </w:tcPr>
          <w:p w:rsidR="00EF505E" w:rsidRDefault="00EF505E">
            <w:pPr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931" w:type="dxa"/>
            <w:gridSpan w:val="2"/>
          </w:tcPr>
          <w:p w:rsidR="00EF505E" w:rsidRDefault="00EF505E">
            <w:pPr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EF505E">
        <w:trPr>
          <w:trHeight w:val="20"/>
          <w:jc w:val="center"/>
        </w:trPr>
        <w:tc>
          <w:tcPr>
            <w:tcW w:w="1292" w:type="dxa"/>
            <w:vMerge/>
            <w:shd w:val="clear" w:color="auto" w:fill="D9D9D9"/>
            <w:vAlign w:val="center"/>
          </w:tcPr>
          <w:p w:rsidR="00EF505E" w:rsidRDefault="00EF50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55" w:type="dxa"/>
            <w:vAlign w:val="center"/>
          </w:tcPr>
          <w:p w:rsidR="00EF505E" w:rsidRDefault="00FE3D8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六</w:t>
            </w:r>
          </w:p>
        </w:tc>
        <w:tc>
          <w:tcPr>
            <w:tcW w:w="2978" w:type="dxa"/>
            <w:vAlign w:val="center"/>
          </w:tcPr>
          <w:p w:rsidR="00EF505E" w:rsidRDefault="00EF505E">
            <w:pPr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931" w:type="dxa"/>
            <w:gridSpan w:val="2"/>
          </w:tcPr>
          <w:p w:rsidR="00EF505E" w:rsidRDefault="00EF505E">
            <w:pPr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EF505E">
        <w:trPr>
          <w:trHeight w:val="20"/>
          <w:jc w:val="center"/>
        </w:trPr>
        <w:tc>
          <w:tcPr>
            <w:tcW w:w="1292" w:type="dxa"/>
            <w:vMerge/>
            <w:shd w:val="clear" w:color="auto" w:fill="D9D9D9"/>
            <w:vAlign w:val="center"/>
          </w:tcPr>
          <w:p w:rsidR="00EF505E" w:rsidRDefault="00EF50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55" w:type="dxa"/>
            <w:vAlign w:val="center"/>
          </w:tcPr>
          <w:p w:rsidR="00EF505E" w:rsidRDefault="00FE3D82">
            <w:pPr>
              <w:tabs>
                <w:tab w:val="left" w:pos="181"/>
                <w:tab w:val="left" w:pos="512"/>
                <w:tab w:val="left" w:pos="540"/>
                <w:tab w:val="left" w:pos="692"/>
                <w:tab w:val="left" w:pos="720"/>
              </w:tabs>
              <w:spacing w:line="40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七</w:t>
            </w:r>
          </w:p>
        </w:tc>
        <w:tc>
          <w:tcPr>
            <w:tcW w:w="2978" w:type="dxa"/>
            <w:vAlign w:val="center"/>
          </w:tcPr>
          <w:p w:rsidR="00EF505E" w:rsidRDefault="00EF505E">
            <w:pPr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931" w:type="dxa"/>
            <w:gridSpan w:val="2"/>
          </w:tcPr>
          <w:p w:rsidR="00EF505E" w:rsidRDefault="00EF505E">
            <w:pPr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EF505E">
        <w:trPr>
          <w:trHeight w:val="20"/>
          <w:jc w:val="center"/>
        </w:trPr>
        <w:tc>
          <w:tcPr>
            <w:tcW w:w="1292" w:type="dxa"/>
            <w:vMerge/>
            <w:shd w:val="clear" w:color="auto" w:fill="D9D9D9"/>
            <w:vAlign w:val="center"/>
          </w:tcPr>
          <w:p w:rsidR="00EF505E" w:rsidRDefault="00EF50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55" w:type="dxa"/>
            <w:vAlign w:val="center"/>
          </w:tcPr>
          <w:p w:rsidR="00EF505E" w:rsidRDefault="00FE3D8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八</w:t>
            </w:r>
          </w:p>
        </w:tc>
        <w:tc>
          <w:tcPr>
            <w:tcW w:w="2978" w:type="dxa"/>
            <w:vAlign w:val="center"/>
          </w:tcPr>
          <w:p w:rsidR="00EF505E" w:rsidRDefault="00EF505E">
            <w:pPr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931" w:type="dxa"/>
            <w:gridSpan w:val="2"/>
          </w:tcPr>
          <w:p w:rsidR="00EF505E" w:rsidRDefault="00EF505E">
            <w:pPr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EF505E">
        <w:trPr>
          <w:trHeight w:val="20"/>
          <w:jc w:val="center"/>
        </w:trPr>
        <w:tc>
          <w:tcPr>
            <w:tcW w:w="1292" w:type="dxa"/>
            <w:vMerge/>
            <w:shd w:val="clear" w:color="auto" w:fill="D9D9D9"/>
            <w:vAlign w:val="center"/>
          </w:tcPr>
          <w:p w:rsidR="00EF505E" w:rsidRDefault="00EF50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55" w:type="dxa"/>
            <w:vAlign w:val="center"/>
          </w:tcPr>
          <w:p w:rsidR="00EF505E" w:rsidRDefault="00FE3D82">
            <w:pPr>
              <w:tabs>
                <w:tab w:val="left" w:pos="181"/>
                <w:tab w:val="left" w:pos="512"/>
                <w:tab w:val="left" w:pos="540"/>
                <w:tab w:val="left" w:pos="692"/>
                <w:tab w:val="left" w:pos="720"/>
              </w:tabs>
              <w:spacing w:line="40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九</w:t>
            </w:r>
          </w:p>
        </w:tc>
        <w:tc>
          <w:tcPr>
            <w:tcW w:w="2978" w:type="dxa"/>
            <w:vAlign w:val="center"/>
          </w:tcPr>
          <w:p w:rsidR="00EF505E" w:rsidRDefault="00EF505E">
            <w:pPr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931" w:type="dxa"/>
            <w:gridSpan w:val="2"/>
          </w:tcPr>
          <w:p w:rsidR="00EF505E" w:rsidRDefault="00EF505E">
            <w:pPr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EF505E">
        <w:trPr>
          <w:trHeight w:val="20"/>
          <w:jc w:val="center"/>
        </w:trPr>
        <w:tc>
          <w:tcPr>
            <w:tcW w:w="1292" w:type="dxa"/>
            <w:vMerge/>
            <w:shd w:val="clear" w:color="auto" w:fill="D9D9D9"/>
            <w:vAlign w:val="center"/>
          </w:tcPr>
          <w:p w:rsidR="00EF505E" w:rsidRDefault="00EF50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55" w:type="dxa"/>
            <w:vAlign w:val="center"/>
          </w:tcPr>
          <w:p w:rsidR="00EF505E" w:rsidRDefault="00FE3D8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十</w:t>
            </w:r>
          </w:p>
        </w:tc>
        <w:tc>
          <w:tcPr>
            <w:tcW w:w="2978" w:type="dxa"/>
            <w:vAlign w:val="center"/>
          </w:tcPr>
          <w:p w:rsidR="00EF505E" w:rsidRDefault="00EF505E">
            <w:pPr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931" w:type="dxa"/>
            <w:gridSpan w:val="2"/>
          </w:tcPr>
          <w:p w:rsidR="00EF505E" w:rsidRDefault="00EF505E">
            <w:pPr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EF505E">
        <w:trPr>
          <w:trHeight w:val="20"/>
          <w:jc w:val="center"/>
        </w:trPr>
        <w:tc>
          <w:tcPr>
            <w:tcW w:w="1292" w:type="dxa"/>
            <w:vMerge/>
            <w:shd w:val="clear" w:color="auto" w:fill="D9D9D9"/>
            <w:vAlign w:val="center"/>
          </w:tcPr>
          <w:p w:rsidR="00EF505E" w:rsidRDefault="00EF50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55" w:type="dxa"/>
            <w:vAlign w:val="center"/>
          </w:tcPr>
          <w:p w:rsidR="00EF505E" w:rsidRDefault="00FE3D82">
            <w:pPr>
              <w:tabs>
                <w:tab w:val="left" w:pos="181"/>
                <w:tab w:val="left" w:pos="512"/>
                <w:tab w:val="left" w:pos="540"/>
                <w:tab w:val="left" w:pos="692"/>
                <w:tab w:val="left" w:pos="720"/>
              </w:tabs>
              <w:spacing w:line="40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十一</w:t>
            </w:r>
          </w:p>
        </w:tc>
        <w:tc>
          <w:tcPr>
            <w:tcW w:w="2978" w:type="dxa"/>
            <w:vAlign w:val="center"/>
          </w:tcPr>
          <w:p w:rsidR="00EF505E" w:rsidRDefault="00EF505E">
            <w:pPr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931" w:type="dxa"/>
            <w:gridSpan w:val="2"/>
          </w:tcPr>
          <w:p w:rsidR="00EF505E" w:rsidRDefault="00EF505E">
            <w:pPr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EF505E">
        <w:trPr>
          <w:trHeight w:val="20"/>
          <w:jc w:val="center"/>
        </w:trPr>
        <w:tc>
          <w:tcPr>
            <w:tcW w:w="1292" w:type="dxa"/>
            <w:vMerge/>
            <w:shd w:val="clear" w:color="auto" w:fill="D9D9D9"/>
            <w:vAlign w:val="center"/>
          </w:tcPr>
          <w:p w:rsidR="00EF505E" w:rsidRDefault="00EF50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55" w:type="dxa"/>
            <w:vAlign w:val="center"/>
          </w:tcPr>
          <w:p w:rsidR="00EF505E" w:rsidRDefault="00FE3D8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十二</w:t>
            </w:r>
          </w:p>
        </w:tc>
        <w:tc>
          <w:tcPr>
            <w:tcW w:w="2978" w:type="dxa"/>
            <w:vAlign w:val="center"/>
          </w:tcPr>
          <w:p w:rsidR="00EF505E" w:rsidRDefault="00EF505E">
            <w:pPr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931" w:type="dxa"/>
            <w:gridSpan w:val="2"/>
          </w:tcPr>
          <w:p w:rsidR="00EF505E" w:rsidRDefault="00EF505E">
            <w:pPr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EF505E">
        <w:trPr>
          <w:trHeight w:val="20"/>
          <w:jc w:val="center"/>
        </w:trPr>
        <w:tc>
          <w:tcPr>
            <w:tcW w:w="1292" w:type="dxa"/>
            <w:vMerge/>
            <w:shd w:val="clear" w:color="auto" w:fill="D9D9D9"/>
            <w:vAlign w:val="center"/>
          </w:tcPr>
          <w:p w:rsidR="00EF505E" w:rsidRDefault="00EF50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55" w:type="dxa"/>
            <w:vAlign w:val="center"/>
          </w:tcPr>
          <w:p w:rsidR="00EF505E" w:rsidRDefault="00FE3D82">
            <w:pPr>
              <w:tabs>
                <w:tab w:val="left" w:pos="181"/>
                <w:tab w:val="left" w:pos="512"/>
                <w:tab w:val="left" w:pos="540"/>
                <w:tab w:val="left" w:pos="692"/>
                <w:tab w:val="left" w:pos="720"/>
              </w:tabs>
              <w:spacing w:line="40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十三</w:t>
            </w:r>
          </w:p>
        </w:tc>
        <w:tc>
          <w:tcPr>
            <w:tcW w:w="2978" w:type="dxa"/>
            <w:vAlign w:val="center"/>
          </w:tcPr>
          <w:p w:rsidR="00EF505E" w:rsidRDefault="00EF505E">
            <w:pPr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931" w:type="dxa"/>
            <w:gridSpan w:val="2"/>
          </w:tcPr>
          <w:p w:rsidR="00EF505E" w:rsidRDefault="00EF505E">
            <w:pPr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EF505E">
        <w:trPr>
          <w:trHeight w:val="20"/>
          <w:jc w:val="center"/>
        </w:trPr>
        <w:tc>
          <w:tcPr>
            <w:tcW w:w="1292" w:type="dxa"/>
            <w:vMerge/>
            <w:shd w:val="clear" w:color="auto" w:fill="D9D9D9"/>
            <w:vAlign w:val="center"/>
          </w:tcPr>
          <w:p w:rsidR="00EF505E" w:rsidRDefault="00EF50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55" w:type="dxa"/>
            <w:vAlign w:val="center"/>
          </w:tcPr>
          <w:p w:rsidR="00EF505E" w:rsidRDefault="00FE3D8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十四</w:t>
            </w:r>
          </w:p>
        </w:tc>
        <w:tc>
          <w:tcPr>
            <w:tcW w:w="2978" w:type="dxa"/>
            <w:vAlign w:val="center"/>
          </w:tcPr>
          <w:p w:rsidR="00EF505E" w:rsidRDefault="00EF505E">
            <w:pPr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931" w:type="dxa"/>
            <w:gridSpan w:val="2"/>
          </w:tcPr>
          <w:p w:rsidR="00EF505E" w:rsidRDefault="00EF505E">
            <w:pPr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EF505E">
        <w:trPr>
          <w:trHeight w:val="20"/>
          <w:jc w:val="center"/>
        </w:trPr>
        <w:tc>
          <w:tcPr>
            <w:tcW w:w="1292" w:type="dxa"/>
            <w:vMerge/>
            <w:shd w:val="clear" w:color="auto" w:fill="D9D9D9"/>
            <w:vAlign w:val="center"/>
          </w:tcPr>
          <w:p w:rsidR="00EF505E" w:rsidRDefault="00EF50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55" w:type="dxa"/>
            <w:vAlign w:val="center"/>
          </w:tcPr>
          <w:p w:rsidR="00EF505E" w:rsidRDefault="00FE3D82">
            <w:pPr>
              <w:tabs>
                <w:tab w:val="left" w:pos="181"/>
                <w:tab w:val="left" w:pos="512"/>
                <w:tab w:val="left" w:pos="540"/>
                <w:tab w:val="left" w:pos="692"/>
                <w:tab w:val="left" w:pos="720"/>
              </w:tabs>
              <w:spacing w:line="40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十五</w:t>
            </w:r>
          </w:p>
        </w:tc>
        <w:tc>
          <w:tcPr>
            <w:tcW w:w="2978" w:type="dxa"/>
            <w:vAlign w:val="center"/>
          </w:tcPr>
          <w:p w:rsidR="00EF505E" w:rsidRDefault="00EF505E">
            <w:pPr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931" w:type="dxa"/>
            <w:gridSpan w:val="2"/>
          </w:tcPr>
          <w:p w:rsidR="00EF505E" w:rsidRDefault="00EF505E">
            <w:pPr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EF505E">
        <w:trPr>
          <w:trHeight w:val="20"/>
          <w:jc w:val="center"/>
        </w:trPr>
        <w:tc>
          <w:tcPr>
            <w:tcW w:w="1292" w:type="dxa"/>
            <w:vMerge/>
            <w:shd w:val="clear" w:color="auto" w:fill="D9D9D9"/>
            <w:vAlign w:val="center"/>
          </w:tcPr>
          <w:p w:rsidR="00EF505E" w:rsidRDefault="00EF50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55" w:type="dxa"/>
            <w:vAlign w:val="center"/>
          </w:tcPr>
          <w:p w:rsidR="00EF505E" w:rsidRDefault="00FE3D8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十六</w:t>
            </w:r>
          </w:p>
        </w:tc>
        <w:tc>
          <w:tcPr>
            <w:tcW w:w="2978" w:type="dxa"/>
            <w:vAlign w:val="center"/>
          </w:tcPr>
          <w:p w:rsidR="00EF505E" w:rsidRDefault="00EF505E">
            <w:pPr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931" w:type="dxa"/>
            <w:gridSpan w:val="2"/>
          </w:tcPr>
          <w:p w:rsidR="00EF505E" w:rsidRDefault="00EF505E">
            <w:pPr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EF505E">
        <w:trPr>
          <w:trHeight w:val="20"/>
          <w:jc w:val="center"/>
        </w:trPr>
        <w:tc>
          <w:tcPr>
            <w:tcW w:w="1292" w:type="dxa"/>
            <w:vMerge/>
            <w:shd w:val="clear" w:color="auto" w:fill="D9D9D9"/>
            <w:vAlign w:val="center"/>
          </w:tcPr>
          <w:p w:rsidR="00EF505E" w:rsidRDefault="00EF50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55" w:type="dxa"/>
            <w:vAlign w:val="center"/>
          </w:tcPr>
          <w:p w:rsidR="00EF505E" w:rsidRDefault="00FE3D82">
            <w:pPr>
              <w:tabs>
                <w:tab w:val="left" w:pos="181"/>
                <w:tab w:val="left" w:pos="512"/>
                <w:tab w:val="left" w:pos="540"/>
                <w:tab w:val="left" w:pos="692"/>
                <w:tab w:val="left" w:pos="720"/>
              </w:tabs>
              <w:spacing w:line="40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十七</w:t>
            </w:r>
          </w:p>
        </w:tc>
        <w:tc>
          <w:tcPr>
            <w:tcW w:w="2978" w:type="dxa"/>
            <w:vAlign w:val="center"/>
          </w:tcPr>
          <w:p w:rsidR="00EF505E" w:rsidRDefault="00EF505E">
            <w:pPr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931" w:type="dxa"/>
            <w:gridSpan w:val="2"/>
          </w:tcPr>
          <w:p w:rsidR="00EF505E" w:rsidRDefault="00EF505E">
            <w:pPr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EF505E">
        <w:trPr>
          <w:trHeight w:val="20"/>
          <w:jc w:val="center"/>
        </w:trPr>
        <w:tc>
          <w:tcPr>
            <w:tcW w:w="1292" w:type="dxa"/>
            <w:vMerge/>
            <w:shd w:val="clear" w:color="auto" w:fill="D9D9D9"/>
            <w:vAlign w:val="center"/>
          </w:tcPr>
          <w:p w:rsidR="00EF505E" w:rsidRDefault="00EF50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55" w:type="dxa"/>
            <w:vAlign w:val="center"/>
          </w:tcPr>
          <w:p w:rsidR="00EF505E" w:rsidRDefault="00FE3D8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十八</w:t>
            </w:r>
          </w:p>
        </w:tc>
        <w:tc>
          <w:tcPr>
            <w:tcW w:w="2978" w:type="dxa"/>
            <w:vAlign w:val="center"/>
          </w:tcPr>
          <w:p w:rsidR="00EF505E" w:rsidRDefault="00EF505E">
            <w:pPr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931" w:type="dxa"/>
            <w:gridSpan w:val="2"/>
            <w:vAlign w:val="center"/>
          </w:tcPr>
          <w:p w:rsidR="00EF505E" w:rsidRDefault="00EF505E">
            <w:pPr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EF505E">
        <w:trPr>
          <w:trHeight w:val="170"/>
          <w:jc w:val="center"/>
        </w:trPr>
        <w:tc>
          <w:tcPr>
            <w:tcW w:w="1292" w:type="dxa"/>
            <w:vMerge/>
            <w:shd w:val="clear" w:color="auto" w:fill="D9D9D9"/>
            <w:vAlign w:val="center"/>
          </w:tcPr>
          <w:p w:rsidR="00EF505E" w:rsidRDefault="00EF50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55" w:type="dxa"/>
            <w:vAlign w:val="center"/>
          </w:tcPr>
          <w:p w:rsidR="00EF505E" w:rsidRDefault="00FE3D8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十九</w:t>
            </w:r>
          </w:p>
        </w:tc>
        <w:tc>
          <w:tcPr>
            <w:tcW w:w="2978" w:type="dxa"/>
            <w:vAlign w:val="center"/>
          </w:tcPr>
          <w:p w:rsidR="00EF505E" w:rsidRDefault="00EF505E">
            <w:pPr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931" w:type="dxa"/>
            <w:gridSpan w:val="2"/>
            <w:vAlign w:val="center"/>
          </w:tcPr>
          <w:p w:rsidR="00EF505E" w:rsidRDefault="00EF505E">
            <w:pPr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EF505E">
        <w:trPr>
          <w:trHeight w:val="220"/>
          <w:jc w:val="center"/>
        </w:trPr>
        <w:tc>
          <w:tcPr>
            <w:tcW w:w="1292" w:type="dxa"/>
            <w:vMerge/>
            <w:shd w:val="clear" w:color="auto" w:fill="D9D9D9"/>
            <w:vAlign w:val="center"/>
          </w:tcPr>
          <w:p w:rsidR="00EF505E" w:rsidRDefault="00EF50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55" w:type="dxa"/>
            <w:vAlign w:val="center"/>
          </w:tcPr>
          <w:p w:rsidR="00EF505E" w:rsidRDefault="00FE3D8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二十</w:t>
            </w:r>
          </w:p>
        </w:tc>
        <w:tc>
          <w:tcPr>
            <w:tcW w:w="2978" w:type="dxa"/>
            <w:vAlign w:val="center"/>
          </w:tcPr>
          <w:p w:rsidR="00EF505E" w:rsidRDefault="00EF505E">
            <w:pPr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931" w:type="dxa"/>
            <w:gridSpan w:val="2"/>
            <w:vAlign w:val="center"/>
          </w:tcPr>
          <w:p w:rsidR="00EF505E" w:rsidRDefault="00EF505E">
            <w:pPr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EF505E">
        <w:trPr>
          <w:trHeight w:val="160"/>
          <w:jc w:val="center"/>
        </w:trPr>
        <w:tc>
          <w:tcPr>
            <w:tcW w:w="1292" w:type="dxa"/>
            <w:vMerge/>
            <w:shd w:val="clear" w:color="auto" w:fill="D9D9D9"/>
            <w:vAlign w:val="center"/>
          </w:tcPr>
          <w:p w:rsidR="00EF505E" w:rsidRDefault="00EF50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55" w:type="dxa"/>
            <w:vAlign w:val="center"/>
          </w:tcPr>
          <w:p w:rsidR="00EF505E" w:rsidRDefault="00FE3D8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二十一</w:t>
            </w:r>
          </w:p>
        </w:tc>
        <w:tc>
          <w:tcPr>
            <w:tcW w:w="2978" w:type="dxa"/>
            <w:vAlign w:val="center"/>
          </w:tcPr>
          <w:p w:rsidR="00EF505E" w:rsidRDefault="00EF505E">
            <w:pPr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931" w:type="dxa"/>
            <w:gridSpan w:val="2"/>
            <w:vAlign w:val="center"/>
          </w:tcPr>
          <w:p w:rsidR="00EF505E" w:rsidRDefault="00EF505E">
            <w:pPr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EF505E">
        <w:trPr>
          <w:trHeight w:val="230"/>
          <w:jc w:val="center"/>
        </w:trPr>
        <w:tc>
          <w:tcPr>
            <w:tcW w:w="1292" w:type="dxa"/>
            <w:vMerge/>
            <w:shd w:val="clear" w:color="auto" w:fill="D9D9D9"/>
            <w:vAlign w:val="center"/>
          </w:tcPr>
          <w:p w:rsidR="00EF505E" w:rsidRDefault="00EF50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標楷體" w:eastAsia="標楷體" w:hAnsi="標楷體" w:cs="標楷體"/>
              </w:rPr>
            </w:pPr>
          </w:p>
        </w:tc>
        <w:tc>
          <w:tcPr>
            <w:tcW w:w="1255" w:type="dxa"/>
            <w:vAlign w:val="center"/>
          </w:tcPr>
          <w:p w:rsidR="00EF505E" w:rsidRDefault="00FE3D82">
            <w:pPr>
              <w:spacing w:line="40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Gungsuh" w:eastAsia="Gungsuh" w:hAnsi="Gungsuh" w:cs="Gungsuh"/>
              </w:rPr>
              <w:t>二十二</w:t>
            </w:r>
          </w:p>
        </w:tc>
        <w:tc>
          <w:tcPr>
            <w:tcW w:w="2978" w:type="dxa"/>
            <w:vAlign w:val="center"/>
          </w:tcPr>
          <w:p w:rsidR="00EF505E" w:rsidRDefault="00EF505E">
            <w:pPr>
              <w:spacing w:line="260" w:lineRule="auto"/>
              <w:jc w:val="center"/>
              <w:rPr>
                <w:rFonts w:ascii="標楷體" w:eastAsia="標楷體" w:hAnsi="標楷體" w:cs="標楷體"/>
              </w:rPr>
            </w:pPr>
          </w:p>
        </w:tc>
        <w:tc>
          <w:tcPr>
            <w:tcW w:w="4931" w:type="dxa"/>
            <w:gridSpan w:val="2"/>
            <w:vAlign w:val="center"/>
          </w:tcPr>
          <w:p w:rsidR="00EF505E" w:rsidRDefault="00EF505E">
            <w:pPr>
              <w:spacing w:line="260" w:lineRule="auto"/>
              <w:rPr>
                <w:rFonts w:ascii="標楷體" w:eastAsia="標楷體" w:hAnsi="標楷體" w:cs="標楷體"/>
              </w:rPr>
            </w:pPr>
          </w:p>
        </w:tc>
      </w:tr>
      <w:tr w:rsidR="00EF505E">
        <w:trPr>
          <w:trHeight w:val="20"/>
          <w:jc w:val="center"/>
        </w:trPr>
        <w:tc>
          <w:tcPr>
            <w:tcW w:w="1292" w:type="dxa"/>
            <w:tcMar>
              <w:left w:w="28" w:type="dxa"/>
              <w:right w:w="28" w:type="dxa"/>
            </w:tcMar>
            <w:vAlign w:val="center"/>
          </w:tcPr>
          <w:p w:rsidR="00EF505E" w:rsidRDefault="00FE3D82">
            <w:pPr>
              <w:jc w:val="center"/>
              <w:rPr>
                <w:rFonts w:ascii="標楷體" w:eastAsia="標楷體" w:hAnsi="標楷體" w:cs="標楷體"/>
                <w:b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b/>
              </w:rPr>
              <w:t>學習評量：</w:t>
            </w:r>
          </w:p>
        </w:tc>
        <w:tc>
          <w:tcPr>
            <w:tcW w:w="9164" w:type="dxa"/>
            <w:gridSpan w:val="4"/>
            <w:tcMar>
              <w:left w:w="108" w:type="dxa"/>
              <w:right w:w="108" w:type="dxa"/>
            </w:tcMar>
          </w:tcPr>
          <w:p w:rsidR="00EF505E" w:rsidRDefault="00FE3D8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學習態度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: </w:t>
            </w:r>
          </w:p>
          <w:p w:rsidR="00EF505E" w:rsidRDefault="00FE3D8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課堂作業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: </w:t>
            </w:r>
          </w:p>
          <w:p w:rsidR="00EF505E" w:rsidRDefault="00FE3D8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00" w:lineRule="auto"/>
              <w:rPr>
                <w:rFonts w:ascii="標楷體" w:eastAsia="標楷體" w:hAnsi="標楷體" w:cs="標楷體"/>
                <w:color w:val="000000"/>
              </w:rPr>
            </w:pPr>
            <w:r>
              <w:rPr>
                <w:rFonts w:ascii="標楷體" w:eastAsia="標楷體" w:hAnsi="標楷體" w:cs="標楷體"/>
                <w:color w:val="000000"/>
              </w:rPr>
              <w:t>總驗收</w:t>
            </w:r>
            <w:r>
              <w:rPr>
                <w:rFonts w:ascii="標楷體" w:eastAsia="標楷體" w:hAnsi="標楷體" w:cs="標楷體"/>
                <w:color w:val="000000"/>
              </w:rPr>
              <w:t xml:space="preserve"> :   </w:t>
            </w:r>
          </w:p>
        </w:tc>
      </w:tr>
      <w:tr w:rsidR="00EF505E">
        <w:trPr>
          <w:trHeight w:val="20"/>
          <w:jc w:val="center"/>
        </w:trPr>
        <w:tc>
          <w:tcPr>
            <w:tcW w:w="1292" w:type="dxa"/>
            <w:tcMar>
              <w:left w:w="28" w:type="dxa"/>
              <w:right w:w="28" w:type="dxa"/>
            </w:tcMar>
            <w:vAlign w:val="center"/>
          </w:tcPr>
          <w:p w:rsidR="00EF505E" w:rsidRDefault="00FE3D82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對應學群</w:t>
            </w:r>
          </w:p>
        </w:tc>
        <w:tc>
          <w:tcPr>
            <w:tcW w:w="9164" w:type="dxa"/>
            <w:gridSpan w:val="4"/>
            <w:tcMar>
              <w:left w:w="108" w:type="dxa"/>
              <w:right w:w="108" w:type="dxa"/>
            </w:tcMar>
            <w:vAlign w:val="center"/>
          </w:tcPr>
          <w:p w:rsidR="00EF505E" w:rsidRDefault="00FE3D82">
            <w:pPr>
              <w:tabs>
                <w:tab w:val="left" w:pos="1186"/>
                <w:tab w:val="left" w:pos="2603"/>
                <w:tab w:val="left" w:pos="3737"/>
                <w:tab w:val="left" w:pos="5155"/>
                <w:tab w:val="left" w:pos="6572"/>
              </w:tabs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noProof/>
              </w:rPr>
              <w:drawing>
                <wp:inline distT="0" distB="0" distL="114300" distR="114300">
                  <wp:extent cx="257175" cy="247650"/>
                  <wp:effectExtent l="0" t="0" r="0" b="0"/>
                  <wp:docPr id="25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標楷體"/>
              </w:rPr>
              <w:t>資訊</w:t>
            </w:r>
            <w:r>
              <w:rPr>
                <w:rFonts w:ascii="標楷體" w:eastAsia="標楷體" w:hAnsi="標楷體" w:cs="標楷體"/>
                <w:noProof/>
              </w:rPr>
              <w:drawing>
                <wp:inline distT="0" distB="0" distL="114300" distR="114300">
                  <wp:extent cx="257175" cy="247650"/>
                  <wp:effectExtent l="0" t="0" r="0" b="0"/>
                  <wp:docPr id="26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標楷體"/>
              </w:rPr>
              <w:t>工程</w:t>
            </w:r>
            <w:r>
              <w:rPr>
                <w:rFonts w:ascii="標楷體" w:eastAsia="標楷體" w:hAnsi="標楷體" w:cs="標楷體"/>
                <w:noProof/>
              </w:rPr>
              <w:drawing>
                <wp:inline distT="0" distB="0" distL="114300" distR="114300">
                  <wp:extent cx="257175" cy="247650"/>
                  <wp:effectExtent l="0" t="0" r="0" b="0"/>
                  <wp:docPr id="27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標楷體"/>
              </w:rPr>
              <w:t>數理化</w:t>
            </w:r>
            <w:r>
              <w:rPr>
                <w:rFonts w:ascii="標楷體" w:eastAsia="標楷體" w:hAnsi="標楷體" w:cs="標楷體"/>
                <w:noProof/>
              </w:rPr>
              <w:drawing>
                <wp:inline distT="0" distB="0" distL="114300" distR="114300">
                  <wp:extent cx="257175" cy="247650"/>
                  <wp:effectExtent l="0" t="0" r="0" b="0"/>
                  <wp:docPr id="28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標楷體"/>
              </w:rPr>
              <w:t>醫藥衛生</w:t>
            </w:r>
            <w:r>
              <w:rPr>
                <w:rFonts w:ascii="標楷體" w:eastAsia="標楷體" w:hAnsi="標楷體" w:cs="標楷體"/>
                <w:noProof/>
              </w:rPr>
              <w:drawing>
                <wp:inline distT="0" distB="0" distL="114300" distR="114300">
                  <wp:extent cx="257175" cy="247650"/>
                  <wp:effectExtent l="0" t="0" r="0" b="0"/>
                  <wp:docPr id="29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標楷體"/>
              </w:rPr>
              <w:t>生命科學</w:t>
            </w:r>
            <w:r>
              <w:rPr>
                <w:rFonts w:ascii="標楷體" w:eastAsia="標楷體" w:hAnsi="標楷體" w:cs="標楷體"/>
                <w:noProof/>
              </w:rPr>
              <w:drawing>
                <wp:inline distT="0" distB="0" distL="114300" distR="114300">
                  <wp:extent cx="257175" cy="247650"/>
                  <wp:effectExtent l="0" t="0" r="0" b="0"/>
                  <wp:docPr id="30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標楷體"/>
              </w:rPr>
              <w:t>生物資源</w:t>
            </w:r>
            <w:r>
              <w:rPr>
                <w:rFonts w:ascii="標楷體" w:eastAsia="標楷體" w:hAnsi="標楷體" w:cs="標楷體"/>
                <w:noProof/>
              </w:rPr>
              <w:drawing>
                <wp:inline distT="0" distB="0" distL="114300" distR="114300">
                  <wp:extent cx="257175" cy="247650"/>
                  <wp:effectExtent l="0" t="0" r="0" b="0"/>
                  <wp:docPr id="3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標楷體"/>
              </w:rPr>
              <w:t>地球環境</w:t>
            </w:r>
          </w:p>
          <w:p w:rsidR="00EF505E" w:rsidRDefault="00FE3D82">
            <w:pPr>
              <w:tabs>
                <w:tab w:val="left" w:pos="1186"/>
                <w:tab w:val="left" w:pos="2603"/>
                <w:tab w:val="left" w:pos="3737"/>
                <w:tab w:val="left" w:pos="5155"/>
                <w:tab w:val="left" w:pos="6572"/>
              </w:tabs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noProof/>
              </w:rPr>
              <w:drawing>
                <wp:inline distT="0" distB="0" distL="114300" distR="114300">
                  <wp:extent cx="257175" cy="247650"/>
                  <wp:effectExtent l="0" t="0" r="0" b="0"/>
                  <wp:docPr id="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標楷體"/>
              </w:rPr>
              <w:t>建築設計</w:t>
            </w:r>
            <w:r>
              <w:rPr>
                <w:rFonts w:ascii="標楷體" w:eastAsia="標楷體" w:hAnsi="標楷體" w:cs="標楷體"/>
                <w:noProof/>
              </w:rPr>
              <w:drawing>
                <wp:inline distT="0" distB="0" distL="114300" distR="114300">
                  <wp:extent cx="257175" cy="247650"/>
                  <wp:effectExtent l="0" t="0" r="0" b="0"/>
                  <wp:docPr id="3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標楷體"/>
              </w:rPr>
              <w:t>藝術</w:t>
            </w:r>
            <w:r>
              <w:rPr>
                <w:rFonts w:ascii="標楷體" w:eastAsia="標楷體" w:hAnsi="標楷體" w:cs="標楷體"/>
                <w:noProof/>
              </w:rPr>
              <w:drawing>
                <wp:inline distT="0" distB="0" distL="114300" distR="114300">
                  <wp:extent cx="257175" cy="247650"/>
                  <wp:effectExtent l="0" t="0" r="0" b="0"/>
                  <wp:docPr id="4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標楷體"/>
              </w:rPr>
              <w:t>社會心理</w:t>
            </w:r>
            <w:r>
              <w:rPr>
                <w:rFonts w:ascii="標楷體" w:eastAsia="標楷體" w:hAnsi="標楷體" w:cs="標楷體"/>
                <w:noProof/>
              </w:rPr>
              <w:drawing>
                <wp:inline distT="0" distB="0" distL="114300" distR="114300">
                  <wp:extent cx="257175" cy="247650"/>
                  <wp:effectExtent l="0" t="0" r="0" b="0"/>
                  <wp:docPr id="5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標楷體"/>
              </w:rPr>
              <w:t>大眾傳播</w:t>
            </w:r>
            <w:r>
              <w:rPr>
                <w:rFonts w:ascii="標楷體" w:eastAsia="標楷體" w:hAnsi="標楷體" w:cs="標楷體"/>
                <w:noProof/>
              </w:rPr>
              <w:drawing>
                <wp:inline distT="0" distB="0" distL="114300" distR="114300">
                  <wp:extent cx="257175" cy="247650"/>
                  <wp:effectExtent l="0" t="0" r="0" b="0"/>
                  <wp:docPr id="6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標楷體"/>
              </w:rPr>
              <w:t>外語</w:t>
            </w:r>
            <w:r>
              <w:rPr>
                <w:rFonts w:ascii="標楷體" w:eastAsia="標楷體" w:hAnsi="標楷體" w:cs="標楷體"/>
                <w:noProof/>
              </w:rPr>
              <w:drawing>
                <wp:inline distT="0" distB="0" distL="114300" distR="114300">
                  <wp:extent cx="257175" cy="247650"/>
                  <wp:effectExtent l="0" t="0" r="0" b="0"/>
                  <wp:docPr id="7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標楷體"/>
              </w:rPr>
              <w:t>文史哲</w:t>
            </w:r>
            <w:r>
              <w:rPr>
                <w:rFonts w:ascii="標楷體" w:eastAsia="標楷體" w:hAnsi="標楷體" w:cs="標楷體"/>
                <w:noProof/>
              </w:rPr>
              <w:drawing>
                <wp:inline distT="0" distB="0" distL="114300" distR="114300">
                  <wp:extent cx="266700" cy="190500"/>
                  <wp:effectExtent l="0" t="0" r="0" b="0"/>
                  <wp:docPr id="8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6700" cy="1905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標楷體"/>
              </w:rPr>
              <w:t>教育</w:t>
            </w:r>
            <w:r>
              <w:rPr>
                <w:rFonts w:ascii="標楷體" w:eastAsia="標楷體" w:hAnsi="標楷體" w:cs="標楷體"/>
                <w:noProof/>
              </w:rPr>
              <w:drawing>
                <wp:inline distT="0" distB="0" distL="114300" distR="114300">
                  <wp:extent cx="257175" cy="247650"/>
                  <wp:effectExtent l="0" t="0" r="0" b="0"/>
                  <wp:docPr id="9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標楷體"/>
              </w:rPr>
              <w:t>法政</w:t>
            </w:r>
          </w:p>
          <w:p w:rsidR="00EF505E" w:rsidRDefault="00FE3D82">
            <w:pPr>
              <w:tabs>
                <w:tab w:val="left" w:pos="1186"/>
                <w:tab w:val="left" w:pos="2603"/>
                <w:tab w:val="left" w:pos="3737"/>
                <w:tab w:val="left" w:pos="5155"/>
                <w:tab w:val="left" w:pos="6572"/>
              </w:tabs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  <w:noProof/>
              </w:rPr>
              <w:drawing>
                <wp:inline distT="0" distB="0" distL="114300" distR="114300">
                  <wp:extent cx="257175" cy="247650"/>
                  <wp:effectExtent l="0" t="0" r="0" b="0"/>
                  <wp:docPr id="10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標楷體"/>
              </w:rPr>
              <w:t>管理</w:t>
            </w:r>
            <w:r>
              <w:rPr>
                <w:rFonts w:ascii="標楷體" w:eastAsia="標楷體" w:hAnsi="標楷體" w:cs="標楷體"/>
                <w:noProof/>
              </w:rPr>
              <w:drawing>
                <wp:inline distT="0" distB="0" distL="114300" distR="114300">
                  <wp:extent cx="257175" cy="247650"/>
                  <wp:effectExtent l="0" t="0" r="0" b="0"/>
                  <wp:docPr id="1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標楷體"/>
              </w:rPr>
              <w:t>財經</w:t>
            </w:r>
            <w:r>
              <w:rPr>
                <w:rFonts w:ascii="標楷體" w:eastAsia="標楷體" w:hAnsi="標楷體" w:cs="標楷體"/>
                <w:noProof/>
              </w:rPr>
              <w:drawing>
                <wp:inline distT="0" distB="0" distL="114300" distR="114300">
                  <wp:extent cx="257175" cy="247650"/>
                  <wp:effectExtent l="0" t="0" r="0" b="0"/>
                  <wp:docPr id="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476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標楷體" w:eastAsia="標楷體" w:hAnsi="標楷體" w:cs="標楷體"/>
              </w:rPr>
              <w:t>遊憩運動</w:t>
            </w:r>
          </w:p>
        </w:tc>
      </w:tr>
      <w:tr w:rsidR="00EF505E">
        <w:trPr>
          <w:trHeight w:val="20"/>
          <w:jc w:val="center"/>
        </w:trPr>
        <w:tc>
          <w:tcPr>
            <w:tcW w:w="1292" w:type="dxa"/>
            <w:tcMar>
              <w:left w:w="28" w:type="dxa"/>
              <w:right w:w="28" w:type="dxa"/>
            </w:tcMar>
            <w:vAlign w:val="center"/>
          </w:tcPr>
          <w:p w:rsidR="00EF505E" w:rsidRDefault="00FE3D82">
            <w:pPr>
              <w:jc w:val="center"/>
              <w:rPr>
                <w:rFonts w:ascii="標楷體" w:eastAsia="標楷體" w:hAnsi="標楷體" w:cs="標楷體"/>
                <w:sz w:val="26"/>
                <w:szCs w:val="26"/>
              </w:rPr>
            </w:pPr>
            <w:r>
              <w:rPr>
                <w:rFonts w:ascii="標楷體" w:eastAsia="標楷體" w:hAnsi="標楷體" w:cs="標楷體"/>
                <w:sz w:val="26"/>
                <w:szCs w:val="26"/>
              </w:rPr>
              <w:t>備註</w:t>
            </w:r>
          </w:p>
        </w:tc>
        <w:tc>
          <w:tcPr>
            <w:tcW w:w="9164" w:type="dxa"/>
            <w:gridSpan w:val="4"/>
            <w:tcMar>
              <w:left w:w="108" w:type="dxa"/>
              <w:right w:w="108" w:type="dxa"/>
            </w:tcMar>
          </w:tcPr>
          <w:p w:rsidR="00EF505E" w:rsidRDefault="00FE3D82">
            <w:pPr>
              <w:rPr>
                <w:rFonts w:ascii="標楷體" w:eastAsia="標楷體" w:hAnsi="標楷體" w:cs="標楷體"/>
                <w:sz w:val="26"/>
                <w:szCs w:val="26"/>
              </w:rPr>
            </w:pPr>
            <w:bookmarkStart w:id="0" w:name="_gjdgxs" w:colFirst="0" w:colLast="0"/>
            <w:bookmarkEnd w:id="0"/>
            <w:r>
              <w:rPr>
                <w:rFonts w:ascii="標楷體" w:eastAsia="標楷體" w:hAnsi="標楷體" w:cs="標楷體"/>
                <w:sz w:val="26"/>
                <w:szCs w:val="26"/>
              </w:rPr>
              <w:t>授課教師</w:t>
            </w:r>
            <w:r>
              <w:rPr>
                <w:rFonts w:ascii="標楷體" w:eastAsia="標楷體" w:hAnsi="標楷體" w:cs="標楷體"/>
                <w:sz w:val="26"/>
                <w:szCs w:val="26"/>
              </w:rPr>
              <w:t xml:space="preserve">: </w:t>
            </w:r>
            <w:bookmarkStart w:id="1" w:name="_GoBack"/>
            <w:bookmarkEnd w:id="1"/>
          </w:p>
        </w:tc>
      </w:tr>
    </w:tbl>
    <w:p w:rsidR="00EF505E" w:rsidRDefault="00EF505E"/>
    <w:sectPr w:rsidR="00EF505E">
      <w:footerReference w:type="default" r:id="rId10"/>
      <w:pgSz w:w="11906" w:h="16838"/>
      <w:pgMar w:top="720" w:right="720" w:bottom="720" w:left="72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3D82" w:rsidRDefault="00FE3D82">
      <w:r>
        <w:separator/>
      </w:r>
    </w:p>
  </w:endnote>
  <w:endnote w:type="continuationSeparator" w:id="0">
    <w:p w:rsidR="00FE3D82" w:rsidRDefault="00FE3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ngsuh">
    <w:altName w:val="Gungsuh"/>
    <w:charset w:val="81"/>
    <w:family w:val="roman"/>
    <w:pitch w:val="variable"/>
    <w:sig w:usb0="B00002AF" w:usb1="69D77CFB" w:usb2="00000030" w:usb3="00000000" w:csb0="0008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505E" w:rsidRDefault="00FE3D8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rFonts w:eastAsia="Calibri"/>
        <w:color w:val="000000"/>
        <w:sz w:val="20"/>
        <w:szCs w:val="20"/>
      </w:rPr>
      <w:instrText>PAGE</w:instrText>
    </w:r>
    <w:r w:rsidR="00661877">
      <w:rPr>
        <w:color w:val="000000"/>
        <w:sz w:val="20"/>
        <w:szCs w:val="20"/>
      </w:rPr>
      <w:fldChar w:fldCharType="separate"/>
    </w:r>
    <w:r w:rsidR="00661877">
      <w:rPr>
        <w:rFonts w:eastAsia="Calibri"/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EF505E" w:rsidRDefault="00EF505E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3D82" w:rsidRDefault="00FE3D82">
      <w:r>
        <w:separator/>
      </w:r>
    </w:p>
  </w:footnote>
  <w:footnote w:type="continuationSeparator" w:id="0">
    <w:p w:rsidR="00FE3D82" w:rsidRDefault="00FE3D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45F18"/>
    <w:multiLevelType w:val="multilevel"/>
    <w:tmpl w:val="D3946A5C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05E"/>
    <w:rsid w:val="00661877"/>
    <w:rsid w:val="00EF505E"/>
    <w:rsid w:val="00FE3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0D14496-394D-4EA7-A768-07A4D3C90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widowControl/>
      <w:pBdr>
        <w:top w:val="nil"/>
        <w:left w:val="nil"/>
        <w:bottom w:val="nil"/>
        <w:right w:val="nil"/>
        <w:between w:val="nil"/>
      </w:pBdr>
      <w:spacing w:before="480"/>
      <w:outlineLvl w:val="0"/>
    </w:pPr>
    <w:rPr>
      <w:rFonts w:eastAsia="Calibri"/>
      <w:b/>
      <w:color w:val="345A8A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widowControl/>
      <w:pBdr>
        <w:top w:val="nil"/>
        <w:left w:val="nil"/>
        <w:bottom w:val="nil"/>
        <w:right w:val="nil"/>
        <w:between w:val="nil"/>
      </w:pBdr>
      <w:spacing w:before="200"/>
      <w:outlineLvl w:val="1"/>
    </w:pPr>
    <w:rPr>
      <w:rFonts w:eastAsia="Calibri"/>
      <w:b/>
      <w:color w:val="4F81BD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widowControl/>
      <w:pBdr>
        <w:top w:val="nil"/>
        <w:left w:val="nil"/>
        <w:bottom w:val="nil"/>
        <w:right w:val="nil"/>
        <w:between w:val="nil"/>
      </w:pBdr>
      <w:spacing w:before="200"/>
      <w:outlineLvl w:val="2"/>
    </w:pPr>
    <w:rPr>
      <w:rFonts w:eastAsia="Calibri"/>
      <w:b/>
      <w:color w:val="4F81BD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widowControl/>
      <w:pBdr>
        <w:top w:val="nil"/>
        <w:left w:val="nil"/>
        <w:bottom w:val="nil"/>
        <w:right w:val="nil"/>
        <w:between w:val="nil"/>
      </w:pBdr>
      <w:spacing w:after="300"/>
    </w:pPr>
    <w:rPr>
      <w:rFonts w:eastAsia="Calibri"/>
      <w:color w:val="17365D"/>
      <w:sz w:val="52"/>
      <w:szCs w:val="52"/>
    </w:rPr>
  </w:style>
  <w:style w:type="paragraph" w:styleId="a4">
    <w:name w:val="Subtitle"/>
    <w:basedOn w:val="a"/>
    <w:next w:val="a"/>
    <w:uiPriority w:val="11"/>
    <w:qFormat/>
    <w:pPr>
      <w:widowControl/>
      <w:pBdr>
        <w:top w:val="nil"/>
        <w:left w:val="nil"/>
        <w:bottom w:val="nil"/>
        <w:right w:val="nil"/>
        <w:between w:val="nil"/>
      </w:pBdr>
    </w:pPr>
    <w:rPr>
      <w:rFonts w:eastAsia="Calibri"/>
      <w:i/>
      <w:color w:val="4F81BD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</Words>
  <Characters>516</Characters>
  <Application>Microsoft Office Word</Application>
  <DocSecurity>0</DocSecurity>
  <Lines>4</Lines>
  <Paragraphs>1</Paragraphs>
  <ScaleCrop>false</ScaleCrop>
  <Company>LODON SENIOR HIGH SCHOOL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2022-10-03T07:00:00Z</dcterms:created>
  <dcterms:modified xsi:type="dcterms:W3CDTF">2022-10-03T07:01:00Z</dcterms:modified>
</cp:coreProperties>
</file>