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DD8EC" w14:textId="7572704A" w:rsidR="00231049" w:rsidRPr="00607D4F" w:rsidRDefault="00231049" w:rsidP="00DD002F">
      <w:pPr>
        <w:jc w:val="center"/>
        <w:rPr>
          <w:rFonts w:ascii="標楷體" w:eastAsia="標楷體" w:hAnsi="標楷體"/>
          <w:b/>
          <w:sz w:val="32"/>
        </w:rPr>
      </w:pPr>
      <w:r w:rsidRPr="00607D4F">
        <w:rPr>
          <w:rFonts w:ascii="標楷體" w:eastAsia="標楷體" w:hAnsi="標楷體" w:hint="eastAsia"/>
          <w:b/>
          <w:sz w:val="32"/>
        </w:rPr>
        <w:t>【</w:t>
      </w:r>
      <w:r w:rsidR="00E73E9E" w:rsidRPr="00E73E9E">
        <w:rPr>
          <w:rFonts w:ascii="標楷體" w:eastAsia="標楷體" w:hAnsi="標楷體" w:hint="eastAsia"/>
          <w:b/>
          <w:sz w:val="32"/>
        </w:rPr>
        <w:t>AI共學賦能，點亮適性教學</w:t>
      </w:r>
      <w:r w:rsidRPr="00607D4F">
        <w:rPr>
          <w:rFonts w:ascii="標楷體" w:eastAsia="標楷體" w:hAnsi="標楷體" w:hint="eastAsia"/>
          <w:b/>
          <w:sz w:val="32"/>
        </w:rPr>
        <w:t>】</w:t>
      </w:r>
      <w:r w:rsidR="00E73E9E" w:rsidRPr="00E73E9E">
        <w:rPr>
          <w:rFonts w:ascii="標楷體" w:eastAsia="標楷體" w:hAnsi="標楷體"/>
          <w:b/>
          <w:sz w:val="32"/>
        </w:rPr>
        <w:t>2025</w:t>
      </w:r>
      <w:r w:rsidR="00E73E9E" w:rsidRPr="00E73E9E">
        <w:rPr>
          <w:rFonts w:ascii="標楷體" w:eastAsia="標楷體" w:hAnsi="標楷體" w:hint="eastAsia"/>
          <w:b/>
          <w:sz w:val="32"/>
        </w:rPr>
        <w:t xml:space="preserve"> A</w:t>
      </w:r>
      <w:r w:rsidR="00E73E9E" w:rsidRPr="00E73E9E">
        <w:rPr>
          <w:rFonts w:ascii="標楷體" w:eastAsia="標楷體" w:hAnsi="標楷體"/>
          <w:b/>
          <w:sz w:val="32"/>
        </w:rPr>
        <w:t>I</w:t>
      </w:r>
      <w:r w:rsidR="00E73E9E" w:rsidRPr="00E73E9E">
        <w:rPr>
          <w:rFonts w:ascii="標楷體" w:eastAsia="標楷體" w:hAnsi="標楷體" w:hint="eastAsia"/>
          <w:b/>
          <w:sz w:val="32"/>
        </w:rPr>
        <w:t>適性教育座談</w:t>
      </w:r>
    </w:p>
    <w:p w14:paraId="20C83CFD" w14:textId="49F15B9B" w:rsidR="00AE4E7B" w:rsidRPr="00607D4F" w:rsidRDefault="00231049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活動</w:t>
      </w:r>
      <w:r w:rsidR="00AE21BE" w:rsidRPr="00607D4F">
        <w:rPr>
          <w:rFonts w:ascii="標楷體" w:eastAsia="標楷體" w:hAnsi="標楷體" w:hint="eastAsia"/>
          <w:b/>
        </w:rPr>
        <w:t>目</w:t>
      </w:r>
      <w:r w:rsidR="00FE1ECD" w:rsidRPr="00607D4F">
        <w:rPr>
          <w:rFonts w:ascii="標楷體" w:eastAsia="標楷體" w:hAnsi="標楷體" w:hint="eastAsia"/>
          <w:b/>
        </w:rPr>
        <w:t>的</w:t>
      </w:r>
    </w:p>
    <w:p w14:paraId="3CD88C3A" w14:textId="72F49828" w:rsidR="00FE1ECD" w:rsidRPr="00607D4F" w:rsidRDefault="00307BA6" w:rsidP="00BF49EB">
      <w:pPr>
        <w:pStyle w:val="a4"/>
        <w:numPr>
          <w:ilvl w:val="0"/>
          <w:numId w:val="9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/>
        </w:rPr>
        <w:t>建立社群</w:t>
      </w:r>
      <w:r w:rsidRPr="00607D4F">
        <w:rPr>
          <w:rFonts w:ascii="標楷體" w:eastAsia="標楷體" w:hAnsi="標楷體" w:hint="eastAsia"/>
        </w:rPr>
        <w:t>：</w:t>
      </w:r>
      <w:bookmarkStart w:id="0" w:name="_heading=h.4mg6iat45uap" w:colFirst="0" w:colLast="0"/>
      <w:bookmarkEnd w:id="0"/>
      <w:r w:rsidRPr="00607D4F">
        <w:rPr>
          <w:rFonts w:ascii="標楷體" w:eastAsia="標楷體" w:hAnsi="標楷體" w:hint="eastAsia"/>
        </w:rPr>
        <w:t>促進關注</w:t>
      </w:r>
      <w:proofErr w:type="gramStart"/>
      <w:r w:rsidRPr="00607D4F">
        <w:rPr>
          <w:rFonts w:ascii="標楷體" w:eastAsia="標楷體" w:hAnsi="標楷體" w:hint="eastAsia"/>
        </w:rPr>
        <w:t>適</w:t>
      </w:r>
      <w:proofErr w:type="gramEnd"/>
      <w:r w:rsidRPr="00607D4F">
        <w:rPr>
          <w:rFonts w:ascii="標楷體" w:eastAsia="標楷體" w:hAnsi="標楷體" w:hint="eastAsia"/>
        </w:rPr>
        <w:t>性教育教學</w:t>
      </w:r>
      <w:r w:rsidR="00663C95">
        <w:rPr>
          <w:rFonts w:ascii="標楷體" w:eastAsia="標楷體" w:hAnsi="標楷體" w:hint="eastAsia"/>
        </w:rPr>
        <w:t>實踐</w:t>
      </w:r>
      <w:r w:rsidRPr="00607D4F">
        <w:rPr>
          <w:rFonts w:ascii="標楷體" w:eastAsia="標楷體" w:hAnsi="標楷體" w:hint="eastAsia"/>
        </w:rPr>
        <w:t>者的交流，以增加教師凝聚力與適性教學認同感</w:t>
      </w:r>
      <w:r w:rsidR="00981A50" w:rsidRPr="00607D4F">
        <w:rPr>
          <w:rFonts w:ascii="標楷體" w:eastAsia="標楷體" w:hAnsi="標楷體" w:hint="eastAsia"/>
        </w:rPr>
        <w:t>。</w:t>
      </w:r>
    </w:p>
    <w:p w14:paraId="45B82FC8" w14:textId="4219935C" w:rsidR="00981A50" w:rsidRPr="00607D4F" w:rsidRDefault="00307BA6" w:rsidP="00BF49EB">
      <w:pPr>
        <w:pStyle w:val="a4"/>
        <w:numPr>
          <w:ilvl w:val="0"/>
          <w:numId w:val="9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搜集現場問題：</w:t>
      </w:r>
      <w:r w:rsidRPr="00607D4F">
        <w:rPr>
          <w:rFonts w:ascii="標楷體" w:eastAsia="標楷體" w:hAnsi="標楷體"/>
        </w:rPr>
        <w:t>收集教育現場</w:t>
      </w:r>
      <w:r w:rsidRPr="00607D4F">
        <w:rPr>
          <w:rFonts w:ascii="標楷體" w:eastAsia="標楷體" w:hAnsi="標楷體" w:hint="eastAsia"/>
        </w:rPr>
        <w:t>針對</w:t>
      </w:r>
      <w:r w:rsidRPr="00607D4F">
        <w:rPr>
          <w:rFonts w:ascii="標楷體" w:eastAsia="標楷體" w:hAnsi="標楷體"/>
        </w:rPr>
        <w:t>AI</w:t>
      </w:r>
      <w:r w:rsidRPr="00607D4F">
        <w:rPr>
          <w:rFonts w:ascii="標楷體" w:eastAsia="標楷體" w:hAnsi="標楷體" w:hint="eastAsia"/>
        </w:rPr>
        <w:t>融入教學的痛點，作為慧治</w:t>
      </w:r>
      <w:r w:rsidR="00663C95">
        <w:rPr>
          <w:rFonts w:ascii="標楷體" w:eastAsia="標楷體" w:hAnsi="標楷體" w:hint="eastAsia"/>
        </w:rPr>
        <w:t>教育協會</w:t>
      </w:r>
      <w:r w:rsidRPr="00607D4F">
        <w:rPr>
          <w:rFonts w:ascii="標楷體" w:eastAsia="標楷體" w:hAnsi="標楷體" w:hint="eastAsia"/>
        </w:rPr>
        <w:t>後續</w:t>
      </w:r>
      <w:r w:rsidR="00663C95">
        <w:rPr>
          <w:rFonts w:ascii="標楷體" w:eastAsia="標楷體" w:hAnsi="標楷體" w:hint="eastAsia"/>
        </w:rPr>
        <w:t>協助現場教師的</w:t>
      </w:r>
      <w:r w:rsidRPr="00607D4F">
        <w:rPr>
          <w:rFonts w:ascii="標楷體" w:eastAsia="標楷體" w:hAnsi="標楷體" w:hint="eastAsia"/>
        </w:rPr>
        <w:t>行動方向</w:t>
      </w:r>
      <w:r w:rsidR="00981A50" w:rsidRPr="00607D4F">
        <w:rPr>
          <w:rFonts w:ascii="標楷體" w:eastAsia="標楷體" w:hAnsi="標楷體" w:hint="eastAsia"/>
        </w:rPr>
        <w:t>。</w:t>
      </w:r>
    </w:p>
    <w:p w14:paraId="5C739A53" w14:textId="5C386205" w:rsidR="00307BA6" w:rsidRPr="00607D4F" w:rsidRDefault="00307BA6" w:rsidP="00BF49EB">
      <w:pPr>
        <w:pStyle w:val="a4"/>
        <w:numPr>
          <w:ilvl w:val="0"/>
          <w:numId w:val="9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增能：提</w:t>
      </w:r>
      <w:r w:rsidRPr="00607D4F">
        <w:rPr>
          <w:rFonts w:ascii="標楷體" w:eastAsia="標楷體" w:hAnsi="標楷體"/>
        </w:rPr>
        <w:t>升</w:t>
      </w:r>
      <w:r w:rsidRPr="00607D4F">
        <w:rPr>
          <w:rFonts w:ascii="標楷體" w:eastAsia="標楷體" w:hAnsi="標楷體" w:hint="eastAsia"/>
        </w:rPr>
        <w:t>現場教師對於</w:t>
      </w:r>
      <w:r w:rsidRPr="00607D4F">
        <w:rPr>
          <w:rFonts w:ascii="標楷體" w:eastAsia="標楷體" w:hAnsi="標楷體"/>
        </w:rPr>
        <w:t>AI</w:t>
      </w:r>
      <w:r w:rsidRPr="00607D4F">
        <w:rPr>
          <w:rFonts w:ascii="標楷體" w:eastAsia="標楷體" w:hAnsi="標楷體" w:hint="eastAsia"/>
        </w:rPr>
        <w:t>融入多元課程、自主學習與學習歷程的知能。</w:t>
      </w:r>
    </w:p>
    <w:p w14:paraId="3F50B9C3" w14:textId="77777777" w:rsidR="004A606D" w:rsidRPr="00607D4F" w:rsidRDefault="00FE1ECD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辦理</w:t>
      </w:r>
      <w:r w:rsidR="004A606D" w:rsidRPr="00607D4F">
        <w:rPr>
          <w:rFonts w:ascii="標楷體" w:eastAsia="標楷體" w:hAnsi="標楷體" w:hint="eastAsia"/>
          <w:b/>
        </w:rPr>
        <w:t>單位</w:t>
      </w:r>
    </w:p>
    <w:p w14:paraId="16F350D3" w14:textId="4ACA29BB" w:rsidR="004A606D" w:rsidRPr="00607D4F" w:rsidRDefault="00FE1ECD" w:rsidP="00BF49EB">
      <w:pPr>
        <w:pStyle w:val="a4"/>
        <w:numPr>
          <w:ilvl w:val="0"/>
          <w:numId w:val="11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主辦單位：</w:t>
      </w:r>
      <w:r w:rsidR="00231049" w:rsidRPr="00607D4F">
        <w:rPr>
          <w:rFonts w:ascii="標楷體" w:eastAsia="標楷體" w:hAnsi="標楷體" w:hint="eastAsia"/>
        </w:rPr>
        <w:t>社團法人慧治教育協會</w:t>
      </w:r>
      <w:r w:rsidR="00607D4F" w:rsidRPr="00607D4F">
        <w:rPr>
          <w:rFonts w:ascii="標楷體" w:eastAsia="標楷體" w:hAnsi="標楷體" w:hint="eastAsia"/>
        </w:rPr>
        <w:t>。</w:t>
      </w:r>
    </w:p>
    <w:p w14:paraId="0F70601C" w14:textId="4ABAC23D" w:rsidR="00FE1ECD" w:rsidRDefault="00FE1ECD" w:rsidP="00BF49EB">
      <w:pPr>
        <w:pStyle w:val="a4"/>
        <w:numPr>
          <w:ilvl w:val="0"/>
          <w:numId w:val="11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協辦單位：</w:t>
      </w:r>
      <w:r w:rsidR="00607D4F">
        <w:rPr>
          <w:rFonts w:ascii="標楷體" w:eastAsia="標楷體" w:hAnsi="標楷體" w:hint="eastAsia"/>
        </w:rPr>
        <w:t>台</w:t>
      </w:r>
      <w:r w:rsidR="00231049" w:rsidRPr="00607D4F">
        <w:rPr>
          <w:rFonts w:ascii="標楷體" w:eastAsia="標楷體" w:hAnsi="標楷體" w:hint="eastAsia"/>
        </w:rPr>
        <w:t>灣省教育會、</w:t>
      </w:r>
      <w:r w:rsidR="00231049" w:rsidRPr="00607D4F">
        <w:rPr>
          <w:rFonts w:ascii="標楷體" w:eastAsia="標楷體" w:hAnsi="標楷體"/>
        </w:rPr>
        <w:t>e-Peer</w:t>
      </w:r>
      <w:r w:rsidR="00663C95">
        <w:rPr>
          <w:rFonts w:ascii="標楷體" w:eastAsia="標楷體" w:hAnsi="標楷體" w:hint="eastAsia"/>
        </w:rPr>
        <w:t>共學平臺</w:t>
      </w:r>
      <w:r w:rsidRPr="00607D4F">
        <w:rPr>
          <w:rFonts w:ascii="標楷體" w:eastAsia="標楷體" w:hAnsi="標楷體" w:hint="eastAsia"/>
        </w:rPr>
        <w:t>。</w:t>
      </w:r>
    </w:p>
    <w:p w14:paraId="645A1C29" w14:textId="2C621B9D" w:rsidR="00607D4F" w:rsidRPr="00607D4F" w:rsidRDefault="00607D4F" w:rsidP="00BF49EB">
      <w:pPr>
        <w:pStyle w:val="a4"/>
        <w:numPr>
          <w:ilvl w:val="0"/>
          <w:numId w:val="11"/>
        </w:numPr>
        <w:spacing w:line="4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贊助單位</w:t>
      </w:r>
      <w:r w:rsidRPr="00607D4F">
        <w:rPr>
          <w:rFonts w:ascii="標楷體" w:eastAsia="標楷體" w:hAnsi="標楷體" w:hint="eastAsia"/>
        </w:rPr>
        <w:t>：覺揚股份有限公司、慧治股份有限公司。</w:t>
      </w:r>
    </w:p>
    <w:p w14:paraId="6523C126" w14:textId="32270ED5" w:rsidR="00FE1ECD" w:rsidRPr="00607D4F" w:rsidRDefault="00231049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活動</w:t>
      </w:r>
      <w:r w:rsidR="00FE1ECD" w:rsidRPr="00607D4F">
        <w:rPr>
          <w:rFonts w:ascii="標楷體" w:eastAsia="標楷體" w:hAnsi="標楷體" w:hint="eastAsia"/>
          <w:b/>
        </w:rPr>
        <w:t>對象</w:t>
      </w:r>
    </w:p>
    <w:p w14:paraId="27B5CABD" w14:textId="5DC7AA25" w:rsidR="00FE1ECD" w:rsidRPr="00607D4F" w:rsidRDefault="00231049" w:rsidP="00BF49EB">
      <w:pPr>
        <w:spacing w:line="480" w:lineRule="exact"/>
        <w:ind w:leftChars="300" w:left="72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全</w:t>
      </w:r>
      <w:r w:rsidR="00307BA6" w:rsidRPr="00607D4F">
        <w:rPr>
          <w:rFonts w:ascii="標楷體" w:eastAsia="標楷體" w:hAnsi="標楷體"/>
        </w:rPr>
        <w:t>國高中職教師</w:t>
      </w:r>
      <w:r w:rsidR="00307BA6" w:rsidRPr="00607D4F">
        <w:rPr>
          <w:rFonts w:ascii="標楷體" w:eastAsia="標楷體" w:hAnsi="標楷體" w:hint="eastAsia"/>
        </w:rPr>
        <w:t>、對適性教</w:t>
      </w:r>
      <w:r w:rsidR="00663C95">
        <w:rPr>
          <w:rFonts w:ascii="標楷體" w:eastAsia="標楷體" w:hAnsi="標楷體" w:hint="eastAsia"/>
        </w:rPr>
        <w:t>育</w:t>
      </w:r>
      <w:r w:rsidR="00307BA6" w:rsidRPr="00607D4F">
        <w:rPr>
          <w:rFonts w:ascii="標楷體" w:eastAsia="標楷體" w:hAnsi="標楷體" w:hint="eastAsia"/>
        </w:rPr>
        <w:t>有興趣的教育工作者。</w:t>
      </w:r>
    </w:p>
    <w:p w14:paraId="042F78C6" w14:textId="7EBED679" w:rsidR="004A606D" w:rsidRPr="00607D4F" w:rsidRDefault="00231049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活動</w:t>
      </w:r>
      <w:r w:rsidR="004A606D" w:rsidRPr="00607D4F">
        <w:rPr>
          <w:rFonts w:ascii="標楷體" w:eastAsia="標楷體" w:hAnsi="標楷體" w:hint="eastAsia"/>
          <w:b/>
        </w:rPr>
        <w:t>時間</w:t>
      </w:r>
    </w:p>
    <w:p w14:paraId="2C38FBAE" w14:textId="5201AD7E" w:rsidR="003607E1" w:rsidRPr="00607D4F" w:rsidRDefault="00231049" w:rsidP="00BF49EB">
      <w:pPr>
        <w:pStyle w:val="a4"/>
        <w:spacing w:line="480" w:lineRule="exact"/>
        <w:ind w:leftChars="0" w:left="720"/>
        <w:rPr>
          <w:rFonts w:ascii="標楷體" w:eastAsia="標楷體" w:hAnsi="標楷體"/>
        </w:rPr>
      </w:pPr>
      <w:r w:rsidRPr="00607D4F">
        <w:rPr>
          <w:rFonts w:ascii="標楷體" w:eastAsia="標楷體" w:hAnsi="標楷體"/>
        </w:rPr>
        <w:t>114</w:t>
      </w:r>
      <w:r w:rsidR="00CA6100" w:rsidRPr="00607D4F">
        <w:rPr>
          <w:rFonts w:ascii="標楷體" w:eastAsia="標楷體" w:hAnsi="標楷體" w:hint="eastAsia"/>
        </w:rPr>
        <w:t>年</w:t>
      </w:r>
      <w:r w:rsidRPr="00607D4F">
        <w:rPr>
          <w:rFonts w:ascii="標楷體" w:eastAsia="標楷體" w:hAnsi="標楷體"/>
        </w:rPr>
        <w:t>07</w:t>
      </w:r>
      <w:r w:rsidR="00CA6100" w:rsidRPr="00607D4F">
        <w:rPr>
          <w:rFonts w:ascii="標楷體" w:eastAsia="標楷體" w:hAnsi="標楷體" w:hint="eastAsia"/>
        </w:rPr>
        <w:t>月</w:t>
      </w:r>
      <w:r w:rsidR="00307BA6" w:rsidRPr="00607D4F">
        <w:rPr>
          <w:rFonts w:ascii="標楷體" w:eastAsia="標楷體" w:hAnsi="標楷體"/>
        </w:rPr>
        <w:t>19</w:t>
      </w:r>
      <w:r w:rsidR="00CA6100" w:rsidRPr="00607D4F">
        <w:rPr>
          <w:rFonts w:ascii="標楷體" w:eastAsia="標楷體" w:hAnsi="標楷體" w:hint="eastAsia"/>
        </w:rPr>
        <w:t>日</w:t>
      </w:r>
      <w:r w:rsidR="005E3BB2" w:rsidRPr="00607D4F">
        <w:rPr>
          <w:rFonts w:ascii="標楷體" w:eastAsia="標楷體" w:hAnsi="標楷體" w:hint="eastAsia"/>
        </w:rPr>
        <w:t>(星期</w:t>
      </w:r>
      <w:r w:rsidR="00307BA6" w:rsidRPr="00607D4F">
        <w:rPr>
          <w:rFonts w:ascii="標楷體" w:eastAsia="標楷體" w:hAnsi="標楷體" w:hint="eastAsia"/>
        </w:rPr>
        <w:t>六</w:t>
      </w:r>
      <w:r w:rsidR="005E3BB2" w:rsidRPr="00607D4F">
        <w:rPr>
          <w:rFonts w:ascii="標楷體" w:eastAsia="標楷體" w:hAnsi="標楷體" w:hint="eastAsia"/>
        </w:rPr>
        <w:t>)</w:t>
      </w:r>
      <w:r w:rsidRPr="00607D4F">
        <w:rPr>
          <w:rFonts w:ascii="標楷體" w:eastAsia="標楷體" w:hAnsi="標楷體"/>
        </w:rPr>
        <w:t xml:space="preserve"> 09</w:t>
      </w:r>
      <w:r w:rsidR="003607E1" w:rsidRPr="00607D4F">
        <w:rPr>
          <w:rFonts w:ascii="標楷體" w:eastAsia="標楷體" w:hAnsi="標楷體" w:hint="eastAsia"/>
        </w:rPr>
        <w:t>：</w:t>
      </w:r>
      <w:r w:rsidR="00C963EB" w:rsidRPr="00607D4F">
        <w:rPr>
          <w:rFonts w:ascii="標楷體" w:eastAsia="標楷體" w:hAnsi="標楷體" w:hint="eastAsia"/>
        </w:rPr>
        <w:t>0</w:t>
      </w:r>
      <w:r w:rsidR="003607E1" w:rsidRPr="00607D4F">
        <w:rPr>
          <w:rFonts w:ascii="標楷體" w:eastAsia="標楷體" w:hAnsi="標楷體" w:hint="eastAsia"/>
        </w:rPr>
        <w:t>0-1</w:t>
      </w:r>
      <w:r w:rsidR="00307BA6" w:rsidRPr="00607D4F">
        <w:rPr>
          <w:rFonts w:ascii="標楷體" w:eastAsia="標楷體" w:hAnsi="標楷體"/>
        </w:rPr>
        <w:t>6</w:t>
      </w:r>
      <w:r w:rsidR="003607E1" w:rsidRPr="00607D4F">
        <w:rPr>
          <w:rFonts w:ascii="標楷體" w:eastAsia="標楷體" w:hAnsi="標楷體" w:hint="eastAsia"/>
        </w:rPr>
        <w:t>：</w:t>
      </w:r>
      <w:r w:rsidRPr="00607D4F">
        <w:rPr>
          <w:rFonts w:ascii="標楷體" w:eastAsia="標楷體" w:hAnsi="標楷體"/>
        </w:rPr>
        <w:t>3</w:t>
      </w:r>
      <w:r w:rsidR="003607E1" w:rsidRPr="00607D4F">
        <w:rPr>
          <w:rFonts w:ascii="標楷體" w:eastAsia="標楷體" w:hAnsi="標楷體" w:hint="eastAsia"/>
        </w:rPr>
        <w:t>0</w:t>
      </w:r>
      <w:r w:rsidR="00663C95" w:rsidRPr="00607D4F">
        <w:rPr>
          <w:rFonts w:ascii="標楷體" w:eastAsia="標楷體" w:hAnsi="標楷體" w:hint="eastAsia"/>
        </w:rPr>
        <w:t xml:space="preserve"> </w:t>
      </w:r>
      <w:r w:rsidR="00C963EB" w:rsidRPr="00607D4F">
        <w:rPr>
          <w:rFonts w:ascii="標楷體" w:eastAsia="標楷體" w:hAnsi="標楷體" w:hint="eastAsia"/>
        </w:rPr>
        <w:t>(</w:t>
      </w:r>
      <w:r w:rsidRPr="00607D4F">
        <w:rPr>
          <w:rFonts w:ascii="標楷體" w:eastAsia="標楷體" w:hAnsi="標楷體"/>
        </w:rPr>
        <w:t>08</w:t>
      </w:r>
      <w:r w:rsidRPr="00607D4F">
        <w:rPr>
          <w:rFonts w:ascii="標楷體" w:eastAsia="標楷體" w:hAnsi="標楷體" w:hint="eastAsia"/>
        </w:rPr>
        <w:t>：</w:t>
      </w:r>
      <w:r w:rsidRPr="00607D4F">
        <w:rPr>
          <w:rFonts w:ascii="標楷體" w:eastAsia="標楷體" w:hAnsi="標楷體"/>
        </w:rPr>
        <w:t>30</w:t>
      </w:r>
      <w:r w:rsidR="00C963EB" w:rsidRPr="00607D4F">
        <w:rPr>
          <w:rFonts w:ascii="標楷體" w:eastAsia="標楷體" w:hAnsi="標楷體" w:hint="eastAsia"/>
        </w:rPr>
        <w:t>開始報到)</w:t>
      </w:r>
      <w:r w:rsidR="00663C95" w:rsidRPr="00607D4F">
        <w:rPr>
          <w:rFonts w:ascii="標楷體" w:eastAsia="標楷體" w:hAnsi="標楷體" w:hint="eastAsia"/>
        </w:rPr>
        <w:t>。</w:t>
      </w:r>
    </w:p>
    <w:p w14:paraId="5F07B5FA" w14:textId="702075F5" w:rsidR="00231049" w:rsidRPr="00607D4F" w:rsidRDefault="00663C95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活動</w:t>
      </w:r>
      <w:r w:rsidR="006D6FB6" w:rsidRPr="00607D4F">
        <w:rPr>
          <w:rFonts w:ascii="標楷體" w:eastAsia="標楷體" w:hAnsi="標楷體" w:hint="eastAsia"/>
          <w:b/>
        </w:rPr>
        <w:t>地點</w:t>
      </w:r>
    </w:p>
    <w:p w14:paraId="27DF3FC0" w14:textId="33DA1FC6" w:rsidR="00231049" w:rsidRPr="00607D4F" w:rsidRDefault="00231049" w:rsidP="00BF49EB">
      <w:pPr>
        <w:spacing w:line="480" w:lineRule="exact"/>
        <w:ind w:left="480" w:firstLine="240"/>
        <w:rPr>
          <w:rFonts w:ascii="標楷體" w:eastAsia="標楷體" w:hAnsi="標楷體"/>
        </w:rPr>
      </w:pPr>
      <w:r w:rsidRPr="00607D4F">
        <w:rPr>
          <w:rFonts w:ascii="標楷體" w:eastAsia="標楷體" w:hAnsi="標楷體"/>
        </w:rPr>
        <w:t>植境</w:t>
      </w:r>
      <w:proofErr w:type="spellStart"/>
      <w:r w:rsidRPr="00607D4F">
        <w:rPr>
          <w:rFonts w:ascii="標楷體" w:eastAsia="標楷體" w:hAnsi="標楷體"/>
        </w:rPr>
        <w:t>plant</w:t>
      </w:r>
      <w:r w:rsidRPr="00607D4F">
        <w:rPr>
          <w:rFonts w:ascii="Cambria" w:eastAsia="標楷體" w:hAnsi="Cambria" w:cs="Cambria"/>
        </w:rPr>
        <w:t>ā</w:t>
      </w:r>
      <w:r w:rsidRPr="00607D4F">
        <w:rPr>
          <w:rFonts w:ascii="標楷體" w:eastAsia="標楷體" w:hAnsi="標楷體"/>
        </w:rPr>
        <w:t>rium</w:t>
      </w:r>
      <w:proofErr w:type="spellEnd"/>
      <w:r w:rsidRPr="00607D4F">
        <w:rPr>
          <w:rFonts w:ascii="標楷體" w:eastAsia="標楷體" w:hAnsi="標楷體"/>
        </w:rPr>
        <w:t>（台北市信義區松隆路327號B1</w:t>
      </w:r>
      <w:r w:rsidR="00663C95">
        <w:rPr>
          <w:rFonts w:ascii="標楷體" w:eastAsia="標楷體" w:hAnsi="標楷體" w:hint="eastAsia"/>
        </w:rPr>
        <w:t>，松山火車站旁</w:t>
      </w:r>
      <w:r w:rsidR="00663C95">
        <w:rPr>
          <w:rFonts w:ascii="標楷體" w:eastAsia="標楷體" w:hAnsi="標楷體"/>
        </w:rPr>
        <w:t>）</w:t>
      </w:r>
      <w:r w:rsidR="00663C95" w:rsidRPr="00607D4F">
        <w:rPr>
          <w:rFonts w:ascii="標楷體" w:eastAsia="標楷體" w:hAnsi="標楷體" w:hint="eastAsia"/>
        </w:rPr>
        <w:t>。</w:t>
      </w:r>
    </w:p>
    <w:p w14:paraId="3B492C31" w14:textId="77777777" w:rsidR="00C963EB" w:rsidRPr="00607D4F" w:rsidRDefault="00C963EB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報名方式</w:t>
      </w:r>
    </w:p>
    <w:p w14:paraId="013116A4" w14:textId="2D41D876" w:rsidR="006D6FB6" w:rsidRPr="00607D4F" w:rsidRDefault="00C963EB" w:rsidP="00BF49EB">
      <w:pPr>
        <w:pStyle w:val="Web"/>
        <w:spacing w:before="0" w:beforeAutospacing="0" w:after="0" w:afterAutospacing="0" w:line="480" w:lineRule="exact"/>
        <w:ind w:left="72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即日起至</w:t>
      </w:r>
      <w:r w:rsidR="00663C95">
        <w:rPr>
          <w:rFonts w:ascii="標楷體" w:eastAsia="標楷體" w:hAnsi="標楷體" w:hint="eastAsia"/>
        </w:rPr>
        <w:t>114年</w:t>
      </w:r>
      <w:r w:rsidR="00156D5E" w:rsidRPr="00607D4F">
        <w:rPr>
          <w:rFonts w:ascii="標楷體" w:eastAsia="標楷體" w:hAnsi="標楷體"/>
        </w:rPr>
        <w:t>07</w:t>
      </w:r>
      <w:r w:rsidRPr="00607D4F">
        <w:rPr>
          <w:rFonts w:ascii="標楷體" w:eastAsia="標楷體" w:hAnsi="標楷體" w:hint="eastAsia"/>
        </w:rPr>
        <w:t>月</w:t>
      </w:r>
      <w:r w:rsidR="00A93A00" w:rsidRPr="00607D4F">
        <w:rPr>
          <w:rFonts w:ascii="標楷體" w:eastAsia="標楷體" w:hAnsi="標楷體" w:hint="eastAsia"/>
        </w:rPr>
        <w:t>1</w:t>
      </w:r>
      <w:r w:rsidR="00663C95">
        <w:rPr>
          <w:rFonts w:ascii="標楷體" w:eastAsia="標楷體" w:hAnsi="標楷體" w:hint="eastAsia"/>
        </w:rPr>
        <w:t>3</w:t>
      </w:r>
      <w:r w:rsidR="006D6FB6" w:rsidRPr="00607D4F">
        <w:rPr>
          <w:rFonts w:ascii="標楷體" w:eastAsia="標楷體" w:hAnsi="標楷體" w:hint="eastAsia"/>
        </w:rPr>
        <w:t>日(星期</w:t>
      </w:r>
      <w:r w:rsidR="00663C95">
        <w:rPr>
          <w:rFonts w:ascii="標楷體" w:eastAsia="標楷體" w:hAnsi="標楷體" w:hint="eastAsia"/>
        </w:rPr>
        <w:t>日</w:t>
      </w:r>
      <w:r w:rsidR="006D6FB6" w:rsidRPr="00607D4F">
        <w:rPr>
          <w:rFonts w:ascii="標楷體" w:eastAsia="標楷體" w:hAnsi="標楷體" w:hint="eastAsia"/>
        </w:rPr>
        <w:t>)止，請於線上表單(</w:t>
      </w:r>
      <w:hyperlink r:id="rId8" w:history="1">
        <w:r w:rsidR="00663C95" w:rsidRPr="00663C95">
          <w:rPr>
            <w:rStyle w:val="a9"/>
            <w:rFonts w:ascii="標楷體" w:eastAsia="標楷體" w:hAnsi="標楷體" w:hint="eastAsia"/>
            <w:b/>
            <w:bCs/>
          </w:rPr>
          <w:t>https://fmp.wizigo.tw/fmi/webd/tr_summerevent_0719</w:t>
        </w:r>
      </w:hyperlink>
      <w:r w:rsidR="006D6FB6" w:rsidRPr="00607D4F">
        <w:rPr>
          <w:rFonts w:ascii="標楷體" w:eastAsia="標楷體" w:hAnsi="標楷體" w:hint="eastAsia"/>
        </w:rPr>
        <w:t>)進行報名。</w:t>
      </w:r>
    </w:p>
    <w:p w14:paraId="533E45F4" w14:textId="77777777" w:rsidR="006D6FB6" w:rsidRPr="00607D4F" w:rsidRDefault="00010FFF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活動</w:t>
      </w:r>
      <w:r w:rsidR="003607E1" w:rsidRPr="00607D4F">
        <w:rPr>
          <w:rFonts w:ascii="標楷體" w:eastAsia="標楷體" w:hAnsi="標楷體" w:hint="eastAsia"/>
          <w:b/>
        </w:rPr>
        <w:t>流程</w:t>
      </w:r>
    </w:p>
    <w:p w14:paraId="170E7A36" w14:textId="77777777" w:rsidR="00C963EB" w:rsidRPr="00607D4F" w:rsidRDefault="006D6FB6" w:rsidP="00BF49EB">
      <w:pPr>
        <w:pStyle w:val="a4"/>
        <w:spacing w:line="480" w:lineRule="exact"/>
        <w:ind w:leftChars="0" w:left="72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請參見附件一</w:t>
      </w:r>
      <w:r w:rsidR="004732DB" w:rsidRPr="00607D4F">
        <w:rPr>
          <w:rFonts w:ascii="標楷體" w:eastAsia="標楷體" w:hAnsi="標楷體" w:hint="eastAsia"/>
        </w:rPr>
        <w:t>。</w:t>
      </w:r>
    </w:p>
    <w:p w14:paraId="21731D05" w14:textId="77777777" w:rsidR="006D6FB6" w:rsidRPr="00607D4F" w:rsidRDefault="006D6FB6" w:rsidP="00BF49EB">
      <w:pPr>
        <w:pStyle w:val="a4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t>注意事項</w:t>
      </w:r>
    </w:p>
    <w:p w14:paraId="4BD8738F" w14:textId="08386E61" w:rsidR="00620403" w:rsidRPr="00607D4F" w:rsidRDefault="00307BA6" w:rsidP="00BF49EB">
      <w:pPr>
        <w:pStyle w:val="a4"/>
        <w:numPr>
          <w:ilvl w:val="0"/>
          <w:numId w:val="12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cs="Apple Color Emoji" w:hint="eastAsia"/>
        </w:rPr>
        <w:t>全程參與者核與研習時數</w:t>
      </w:r>
      <w:r w:rsidRPr="00607D4F">
        <w:rPr>
          <w:rFonts w:ascii="標楷體" w:eastAsia="標楷體" w:hAnsi="標楷體"/>
        </w:rPr>
        <w:t>6</w:t>
      </w:r>
      <w:r w:rsidRPr="00607D4F">
        <w:rPr>
          <w:rFonts w:ascii="標楷體" w:eastAsia="標楷體" w:hAnsi="標楷體" w:cs="Apple Color Emoji" w:hint="eastAsia"/>
        </w:rPr>
        <w:t>小時</w:t>
      </w:r>
      <w:r w:rsidR="00BF49EB">
        <w:rPr>
          <w:rFonts w:ascii="標楷體" w:eastAsia="標楷體" w:hAnsi="標楷體" w:cs="Apple Color Emoji" w:hint="eastAsia"/>
        </w:rPr>
        <w:t>。</w:t>
      </w:r>
    </w:p>
    <w:p w14:paraId="7E234BAA" w14:textId="05A1DA98" w:rsidR="00307BA6" w:rsidRPr="00607D4F" w:rsidRDefault="00307BA6" w:rsidP="00BF49EB">
      <w:pPr>
        <w:pStyle w:val="a4"/>
        <w:numPr>
          <w:ilvl w:val="0"/>
          <w:numId w:val="12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cs="Apple Color Emoji" w:hint="eastAsia"/>
        </w:rPr>
        <w:t>實體活動限額</w:t>
      </w:r>
      <w:r w:rsidR="00BF49EB">
        <w:rPr>
          <w:rFonts w:ascii="標楷體" w:eastAsia="標楷體" w:hAnsi="標楷體" w:hint="eastAsia"/>
        </w:rPr>
        <w:t>12</w:t>
      </w:r>
      <w:r w:rsidRPr="00607D4F">
        <w:rPr>
          <w:rFonts w:ascii="標楷體" w:eastAsia="標楷體" w:hAnsi="標楷體"/>
        </w:rPr>
        <w:t>0</w:t>
      </w:r>
      <w:r w:rsidRPr="00607D4F">
        <w:rPr>
          <w:rFonts w:ascii="標楷體" w:eastAsia="標楷體" w:hAnsi="標楷體" w:cs="Apple Color Emoji" w:hint="eastAsia"/>
        </w:rPr>
        <w:t>人額滿為止，線上活動不限人數。</w:t>
      </w:r>
    </w:p>
    <w:p w14:paraId="647B5B82" w14:textId="4F052DA2" w:rsidR="00BF49EB" w:rsidRPr="00BF49EB" w:rsidRDefault="00BF49EB" w:rsidP="00BF49EB">
      <w:pPr>
        <w:pStyle w:val="a4"/>
        <w:numPr>
          <w:ilvl w:val="0"/>
          <w:numId w:val="12"/>
        </w:numPr>
        <w:spacing w:line="480" w:lineRule="exact"/>
        <w:ind w:leftChars="0"/>
        <w:rPr>
          <w:rFonts w:ascii="標楷體" w:eastAsia="標楷體" w:hAnsi="標楷體" w:cs="Apple Color Emoji"/>
        </w:rPr>
      </w:pPr>
      <w:r w:rsidRPr="00BF49EB">
        <w:rPr>
          <w:rFonts w:ascii="標楷體" w:eastAsia="標楷體" w:hAnsi="標楷體" w:cs="Apple Color Emoji"/>
        </w:rPr>
        <w:t>報名完成後，將寄送報名確認信及活動相關資訊至報名e-mail</w:t>
      </w:r>
      <w:r w:rsidRPr="00607D4F">
        <w:rPr>
          <w:rFonts w:ascii="標楷體" w:eastAsia="標楷體" w:hAnsi="標楷體" w:cs="Apple Color Emoji" w:hint="eastAsia"/>
        </w:rPr>
        <w:t>。</w:t>
      </w:r>
    </w:p>
    <w:p w14:paraId="5048B074" w14:textId="6A694B51" w:rsidR="00307BA6" w:rsidRPr="00607D4F" w:rsidRDefault="00307BA6" w:rsidP="00BF49EB">
      <w:pPr>
        <w:pStyle w:val="a4"/>
        <w:numPr>
          <w:ilvl w:val="0"/>
          <w:numId w:val="12"/>
        </w:numPr>
        <w:spacing w:line="480" w:lineRule="exact"/>
        <w:ind w:leftChars="0"/>
        <w:rPr>
          <w:rFonts w:ascii="標楷體" w:eastAsia="標楷體" w:hAnsi="標楷體" w:cs="Apple Color Emoji"/>
        </w:rPr>
      </w:pPr>
      <w:r w:rsidRPr="00607D4F">
        <w:rPr>
          <w:rFonts w:ascii="標楷體" w:eastAsia="標楷體" w:hAnsi="標楷體" w:cs="Apple Color Emoji"/>
        </w:rPr>
        <w:t>如因故無法參與活動，請於活動前三日主動通知主辦單位取消報名。若未提前告知而無故缺席，日後報名慧治教育協會辦理之活動將列為備取身份。</w:t>
      </w:r>
    </w:p>
    <w:p w14:paraId="04F76AB9" w14:textId="14B46ED4" w:rsidR="00FE1ECD" w:rsidRPr="00607D4F" w:rsidRDefault="00FE1ECD" w:rsidP="00BF49EB">
      <w:pPr>
        <w:pStyle w:val="a4"/>
        <w:numPr>
          <w:ilvl w:val="0"/>
          <w:numId w:val="12"/>
        </w:numPr>
        <w:spacing w:line="480" w:lineRule="exact"/>
        <w:ind w:leftChars="0"/>
        <w:rPr>
          <w:rFonts w:ascii="標楷體" w:eastAsia="標楷體" w:hAnsi="標楷體"/>
        </w:rPr>
      </w:pPr>
      <w:r w:rsidRPr="00607D4F">
        <w:rPr>
          <w:rFonts w:ascii="標楷體" w:eastAsia="標楷體" w:hAnsi="標楷體" w:hint="eastAsia"/>
        </w:rPr>
        <w:t>活動聯絡人：</w:t>
      </w:r>
      <w:r w:rsidR="00156D5E" w:rsidRPr="00607D4F">
        <w:rPr>
          <w:rFonts w:ascii="標楷體" w:eastAsia="標楷體" w:hAnsi="標楷體" w:hint="eastAsia"/>
        </w:rPr>
        <w:t>慧治教育協會</w:t>
      </w:r>
      <w:r w:rsidRPr="00607D4F">
        <w:rPr>
          <w:rFonts w:ascii="標楷體" w:eastAsia="標楷體" w:hAnsi="標楷體" w:hint="eastAsia"/>
        </w:rPr>
        <w:t>，</w:t>
      </w:r>
      <w:r w:rsidR="00307BA6" w:rsidRPr="00607D4F">
        <w:rPr>
          <w:rFonts w:ascii="標楷體" w:eastAsia="標楷體" w:hAnsi="標楷體" w:hint="eastAsia"/>
        </w:rPr>
        <w:t>陳</w:t>
      </w:r>
      <w:r w:rsidR="00156D5E" w:rsidRPr="00607D4F">
        <w:rPr>
          <w:rFonts w:ascii="標楷體" w:eastAsia="標楷體" w:hAnsi="標楷體" w:hint="eastAsia"/>
        </w:rPr>
        <w:t>專員</w:t>
      </w:r>
      <w:r w:rsidRPr="00607D4F">
        <w:rPr>
          <w:rFonts w:ascii="標楷體" w:eastAsia="標楷體" w:hAnsi="標楷體" w:hint="eastAsia"/>
        </w:rPr>
        <w:t>，電子信箱：</w:t>
      </w:r>
      <w:r w:rsidR="00156D5E" w:rsidRPr="00607D4F">
        <w:rPr>
          <w:rFonts w:ascii="標楷體" w:eastAsia="標楷體" w:hAnsi="標楷體"/>
        </w:rPr>
        <w:t>service</w:t>
      </w:r>
      <w:r w:rsidRPr="00607D4F">
        <w:rPr>
          <w:rFonts w:ascii="標楷體" w:eastAsia="標楷體" w:hAnsi="標楷體" w:hint="eastAsia"/>
        </w:rPr>
        <w:t>@</w:t>
      </w:r>
      <w:r w:rsidR="00156D5E" w:rsidRPr="00607D4F">
        <w:rPr>
          <w:rFonts w:ascii="標楷體" w:eastAsia="標楷體" w:hAnsi="標楷體"/>
        </w:rPr>
        <w:t>twpea.org</w:t>
      </w:r>
      <w:r w:rsidRPr="00607D4F">
        <w:rPr>
          <w:rFonts w:ascii="標楷體" w:eastAsia="標楷體" w:hAnsi="標楷體" w:hint="eastAsia"/>
        </w:rPr>
        <w:t>。</w:t>
      </w:r>
    </w:p>
    <w:p w14:paraId="2084A8AD" w14:textId="77777777" w:rsidR="006D6FB6" w:rsidRPr="00607D4F" w:rsidRDefault="006D6FB6">
      <w:pPr>
        <w:widowControl/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/>
          <w:b/>
        </w:rPr>
        <w:br w:type="page"/>
      </w:r>
    </w:p>
    <w:p w14:paraId="1C47BE81" w14:textId="77777777" w:rsidR="006D6FB6" w:rsidRPr="00607D4F" w:rsidRDefault="006D6FB6" w:rsidP="006D6FB6">
      <w:pPr>
        <w:rPr>
          <w:rFonts w:ascii="標楷體" w:eastAsia="標楷體" w:hAnsi="標楷體"/>
          <w:b/>
        </w:rPr>
      </w:pPr>
      <w:r w:rsidRPr="00607D4F">
        <w:rPr>
          <w:rFonts w:ascii="標楷體" w:eastAsia="標楷體" w:hAnsi="標楷體" w:hint="eastAsia"/>
          <w:b/>
        </w:rPr>
        <w:lastRenderedPageBreak/>
        <w:t>附件一：流程表</w:t>
      </w:r>
    </w:p>
    <w:tbl>
      <w:tblPr>
        <w:tblStyle w:val="a3"/>
        <w:tblW w:w="959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798"/>
        <w:gridCol w:w="4253"/>
        <w:gridCol w:w="3543"/>
      </w:tblGrid>
      <w:tr w:rsidR="006A3CF6" w:rsidRPr="00607D4F" w14:paraId="5CF71A26" w14:textId="77777777" w:rsidTr="006A3CF6">
        <w:tc>
          <w:tcPr>
            <w:tcW w:w="1798" w:type="dxa"/>
            <w:shd w:val="pct15" w:color="auto" w:fill="auto"/>
            <w:vAlign w:val="center"/>
          </w:tcPr>
          <w:p w14:paraId="0764238C" w14:textId="77777777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bookmarkStart w:id="1" w:name="_Hlk141878414"/>
            <w:r w:rsidRPr="00607D4F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4253" w:type="dxa"/>
            <w:shd w:val="pct15" w:color="auto" w:fill="auto"/>
            <w:vAlign w:val="center"/>
          </w:tcPr>
          <w:p w14:paraId="27B46CAE" w14:textId="77777777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 w:hint="eastAsia"/>
                <w:szCs w:val="24"/>
              </w:rPr>
              <w:t>課程內容</w:t>
            </w:r>
          </w:p>
        </w:tc>
        <w:tc>
          <w:tcPr>
            <w:tcW w:w="3543" w:type="dxa"/>
            <w:shd w:val="pct15" w:color="auto" w:fill="auto"/>
            <w:vAlign w:val="center"/>
          </w:tcPr>
          <w:p w14:paraId="4FBA193D" w14:textId="77777777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 w:hint="eastAsia"/>
                <w:szCs w:val="24"/>
              </w:rPr>
              <w:t>主持人/講師/諮輔專家</w:t>
            </w:r>
          </w:p>
        </w:tc>
      </w:tr>
      <w:tr w:rsidR="006A3CF6" w:rsidRPr="00607D4F" w14:paraId="670D35E7" w14:textId="77777777" w:rsidTr="006A3CF6">
        <w:tc>
          <w:tcPr>
            <w:tcW w:w="9594" w:type="dxa"/>
            <w:gridSpan w:val="3"/>
            <w:shd w:val="clear" w:color="auto" w:fill="D9D9D9" w:themeFill="background1" w:themeFillShade="D9"/>
            <w:vAlign w:val="center"/>
          </w:tcPr>
          <w:p w14:paraId="4CA813D2" w14:textId="65A269EC" w:rsidR="006A3CF6" w:rsidRPr="006A3CF6" w:rsidRDefault="006A3CF6" w:rsidP="006A3CF6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上午場  AI共學賦能</w:t>
            </w:r>
          </w:p>
        </w:tc>
      </w:tr>
      <w:tr w:rsidR="006A3CF6" w:rsidRPr="00607D4F" w14:paraId="147507B3" w14:textId="77777777" w:rsidTr="006A3CF6">
        <w:tc>
          <w:tcPr>
            <w:tcW w:w="1798" w:type="dxa"/>
            <w:vAlign w:val="center"/>
          </w:tcPr>
          <w:p w14:paraId="0EB31613" w14:textId="5C594187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08</w:t>
            </w:r>
            <w:r w:rsidRPr="00607D4F">
              <w:rPr>
                <w:rFonts w:ascii="標楷體" w:eastAsia="標楷體" w:hAnsi="標楷體" w:hint="eastAsia"/>
                <w:szCs w:val="24"/>
              </w:rPr>
              <w:t>：30-</w:t>
            </w:r>
            <w:r w:rsidRPr="00607D4F">
              <w:rPr>
                <w:rFonts w:ascii="標楷體" w:eastAsia="標楷體" w:hAnsi="標楷體"/>
                <w:szCs w:val="24"/>
              </w:rPr>
              <w:t>09</w:t>
            </w:r>
            <w:r w:rsidRPr="00607D4F">
              <w:rPr>
                <w:rFonts w:ascii="標楷體" w:eastAsia="標楷體" w:hAnsi="標楷體" w:hint="eastAsia"/>
                <w:szCs w:val="24"/>
              </w:rPr>
              <w:t>：00</w:t>
            </w:r>
          </w:p>
        </w:tc>
        <w:tc>
          <w:tcPr>
            <w:tcW w:w="4253" w:type="dxa"/>
            <w:vAlign w:val="center"/>
          </w:tcPr>
          <w:p w14:paraId="07628A75" w14:textId="10923E5E" w:rsidR="006A3CF6" w:rsidRPr="00607D4F" w:rsidRDefault="006A3CF6" w:rsidP="00F7647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 w:hint="eastAsia"/>
                <w:szCs w:val="24"/>
              </w:rPr>
              <w:t>報到</w:t>
            </w:r>
            <w:r>
              <w:rPr>
                <w:rFonts w:ascii="標楷體" w:eastAsia="標楷體" w:hAnsi="標楷體" w:hint="eastAsia"/>
                <w:szCs w:val="24"/>
              </w:rPr>
              <w:t>入場</w:t>
            </w:r>
          </w:p>
        </w:tc>
        <w:tc>
          <w:tcPr>
            <w:tcW w:w="3543" w:type="dxa"/>
            <w:vAlign w:val="center"/>
          </w:tcPr>
          <w:p w14:paraId="6A665CC7" w14:textId="32D14B59" w:rsidR="006A3CF6" w:rsidRPr="00607D4F" w:rsidRDefault="006A3CF6" w:rsidP="00F7647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慧治教育協會</w:t>
            </w:r>
          </w:p>
        </w:tc>
      </w:tr>
      <w:tr w:rsidR="006A3CF6" w:rsidRPr="00607D4F" w14:paraId="104838C9" w14:textId="77777777" w:rsidTr="006A3CF6">
        <w:trPr>
          <w:trHeight w:val="90"/>
        </w:trPr>
        <w:tc>
          <w:tcPr>
            <w:tcW w:w="1798" w:type="dxa"/>
            <w:vAlign w:val="center"/>
          </w:tcPr>
          <w:p w14:paraId="68B52655" w14:textId="3056DE07" w:rsidR="006A3CF6" w:rsidRPr="00607D4F" w:rsidRDefault="006A3CF6" w:rsidP="0077306E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09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00-09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4253" w:type="dxa"/>
            <w:vAlign w:val="center"/>
          </w:tcPr>
          <w:p w14:paraId="088C6F96" w14:textId="3ADA7D3E" w:rsidR="006A3CF6" w:rsidRPr="00607D4F" w:rsidRDefault="006A3CF6" w:rsidP="0077306E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F49EB">
              <w:rPr>
                <w:rFonts w:ascii="標楷體" w:eastAsia="標楷體" w:hAnsi="標楷體" w:hint="eastAsia"/>
                <w:b/>
                <w:bCs/>
                <w:szCs w:val="24"/>
              </w:rPr>
              <w:t>開場暖身交流</w:t>
            </w:r>
          </w:p>
        </w:tc>
        <w:tc>
          <w:tcPr>
            <w:tcW w:w="3543" w:type="dxa"/>
            <w:vAlign w:val="center"/>
          </w:tcPr>
          <w:p w14:paraId="317C6099" w14:textId="22446B47" w:rsidR="006A3CF6" w:rsidRPr="00607D4F" w:rsidRDefault="006A3CF6" w:rsidP="0077306E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慧治教育協會</w:t>
            </w:r>
          </w:p>
        </w:tc>
      </w:tr>
      <w:tr w:rsidR="006A3CF6" w:rsidRPr="00607D4F" w14:paraId="56BEC969" w14:textId="77777777" w:rsidTr="006A3CF6">
        <w:tc>
          <w:tcPr>
            <w:tcW w:w="1798" w:type="dxa"/>
            <w:vAlign w:val="center"/>
          </w:tcPr>
          <w:p w14:paraId="6E7528A8" w14:textId="2478D9EC" w:rsidR="006A3CF6" w:rsidRPr="00607D4F" w:rsidRDefault="006A3CF6" w:rsidP="00156D5E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09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20-09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50</w:t>
            </w:r>
          </w:p>
        </w:tc>
        <w:tc>
          <w:tcPr>
            <w:tcW w:w="4253" w:type="dxa"/>
            <w:vAlign w:val="center"/>
          </w:tcPr>
          <w:p w14:paraId="043FBCE0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【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AI企業x教育趨勢</w:t>
            </w:r>
            <w:r w:rsidRPr="00607D4F">
              <w:rPr>
                <w:rFonts w:ascii="標楷體" w:eastAsia="標楷體" w:hAnsi="標楷體" w:hint="eastAsia"/>
                <w:b/>
                <w:szCs w:val="24"/>
              </w:rPr>
              <w:t>】</w:t>
            </w:r>
          </w:p>
          <w:p w14:paraId="1FA5B8FB" w14:textId="4BEAA81A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/>
                <w:b/>
                <w:szCs w:val="24"/>
              </w:rPr>
              <w:t>教學轉型的數位關鍵know-how</w:t>
            </w:r>
          </w:p>
        </w:tc>
        <w:tc>
          <w:tcPr>
            <w:tcW w:w="3543" w:type="dxa"/>
            <w:vAlign w:val="center"/>
          </w:tcPr>
          <w:p w14:paraId="7344B362" w14:textId="70C7B1AD" w:rsidR="006A3CF6" w:rsidRPr="00607D4F" w:rsidRDefault="006A3CF6" w:rsidP="006A3CF6">
            <w:pPr>
              <w:rPr>
                <w:rFonts w:ascii="標楷體" w:eastAsia="標楷體" w:hAnsi="標楷體"/>
                <w:szCs w:val="24"/>
              </w:rPr>
            </w:pPr>
            <w:r w:rsidRPr="006A3CF6">
              <w:rPr>
                <w:rFonts w:ascii="標楷體" w:eastAsia="標楷體" w:hAnsi="標楷體"/>
                <w:szCs w:val="24"/>
              </w:rPr>
              <w:t>台灣人工智慧實驗室（AI Labs）張智為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A3CF6">
              <w:rPr>
                <w:rFonts w:ascii="標楷體" w:eastAsia="標楷體" w:hAnsi="標楷體"/>
                <w:szCs w:val="24"/>
              </w:rPr>
              <w:t>營運長</w:t>
            </w:r>
          </w:p>
        </w:tc>
      </w:tr>
      <w:tr w:rsidR="006A3CF6" w:rsidRPr="00607D4F" w14:paraId="6C86D3A8" w14:textId="77777777" w:rsidTr="006A3CF6">
        <w:tc>
          <w:tcPr>
            <w:tcW w:w="1798" w:type="dxa"/>
            <w:vAlign w:val="center"/>
          </w:tcPr>
          <w:p w14:paraId="7041961C" w14:textId="470D117E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09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50-10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40</w:t>
            </w:r>
          </w:p>
        </w:tc>
        <w:tc>
          <w:tcPr>
            <w:tcW w:w="4253" w:type="dxa"/>
            <w:vAlign w:val="center"/>
          </w:tcPr>
          <w:p w14:paraId="5C55A0D8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【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e-Peer</w:t>
            </w:r>
            <w:r w:rsidRPr="00607D4F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x教學現場</w:t>
            </w:r>
            <w:r w:rsidRPr="00607D4F">
              <w:rPr>
                <w:rFonts w:ascii="標楷體" w:eastAsia="標楷體" w:hAnsi="標楷體" w:hint="eastAsia"/>
                <w:b/>
                <w:szCs w:val="24"/>
              </w:rPr>
              <w:t>】</w:t>
            </w:r>
          </w:p>
          <w:p w14:paraId="1F28AFA1" w14:textId="0D1E3EA3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數位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教學應用分享</w:t>
            </w:r>
          </w:p>
        </w:tc>
        <w:tc>
          <w:tcPr>
            <w:tcW w:w="3543" w:type="dxa"/>
            <w:vAlign w:val="center"/>
          </w:tcPr>
          <w:p w14:paraId="7FE0A536" w14:textId="58615E6E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bookmarkStart w:id="2" w:name="_GoBack"/>
            <w:bookmarkEnd w:id="2"/>
          </w:p>
        </w:tc>
      </w:tr>
      <w:tr w:rsidR="006A3CF6" w:rsidRPr="00607D4F" w14:paraId="11B576F1" w14:textId="77777777" w:rsidTr="006A3CF6">
        <w:tc>
          <w:tcPr>
            <w:tcW w:w="1798" w:type="dxa"/>
            <w:vAlign w:val="center"/>
          </w:tcPr>
          <w:p w14:paraId="04668991" w14:textId="4B55CD2B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10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40-11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10</w:t>
            </w:r>
          </w:p>
        </w:tc>
        <w:tc>
          <w:tcPr>
            <w:tcW w:w="4253" w:type="dxa"/>
            <w:vAlign w:val="center"/>
          </w:tcPr>
          <w:p w14:paraId="4ABFD760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【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AI</w:t>
            </w:r>
            <w:r w:rsidRPr="00607D4F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x教學現場】</w:t>
            </w:r>
          </w:p>
          <w:p w14:paraId="6CB82E94" w14:textId="5C08700F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/>
                <w:b/>
                <w:szCs w:val="24"/>
              </w:rPr>
              <w:t>高中課堂的AI實踐策略</w:t>
            </w:r>
          </w:p>
        </w:tc>
        <w:tc>
          <w:tcPr>
            <w:tcW w:w="3543" w:type="dxa"/>
            <w:vAlign w:val="center"/>
          </w:tcPr>
          <w:p w14:paraId="70DFD8BA" w14:textId="309B9346" w:rsidR="006A3CF6" w:rsidRPr="00607D4F" w:rsidRDefault="006A3CF6" w:rsidP="005A768F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6A3CF6">
              <w:rPr>
                <w:rFonts w:ascii="標楷體" w:eastAsia="標楷體" w:hAnsi="標楷體" w:hint="eastAsia"/>
                <w:szCs w:val="24"/>
              </w:rPr>
              <w:t>國立臺灣師範大學教育研究與創新中心主任 陳佩英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A3CF6">
              <w:rPr>
                <w:rFonts w:ascii="標楷體" w:eastAsia="標楷體" w:hAnsi="標楷體" w:hint="eastAsia"/>
                <w:szCs w:val="24"/>
              </w:rPr>
              <w:t>教授</w:t>
            </w:r>
          </w:p>
        </w:tc>
      </w:tr>
      <w:tr w:rsidR="006A3CF6" w:rsidRPr="00607D4F" w14:paraId="0DB81C53" w14:textId="77777777" w:rsidTr="006A3CF6">
        <w:tc>
          <w:tcPr>
            <w:tcW w:w="1798" w:type="dxa"/>
            <w:vAlign w:val="center"/>
          </w:tcPr>
          <w:p w14:paraId="10E05001" w14:textId="3ACE82FF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11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10-12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4253" w:type="dxa"/>
            <w:vAlign w:val="center"/>
          </w:tcPr>
          <w:p w14:paraId="0869F289" w14:textId="51A534CB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【綜合座談】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我們準備好擁抱AI教育了嗎？AI融入教學的機會與突破</w:t>
            </w:r>
          </w:p>
        </w:tc>
        <w:tc>
          <w:tcPr>
            <w:tcW w:w="3543" w:type="dxa"/>
            <w:vAlign w:val="center"/>
          </w:tcPr>
          <w:p w14:paraId="61532B97" w14:textId="77777777" w:rsidR="006A3CF6" w:rsidRPr="006A3CF6" w:rsidRDefault="006A3CF6" w:rsidP="006A3CF6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6A3CF6">
              <w:rPr>
                <w:rFonts w:ascii="標楷體" w:eastAsia="標楷體" w:hAnsi="標楷體" w:hint="eastAsia"/>
                <w:szCs w:val="24"/>
              </w:rPr>
              <w:t>主持人：新北市政府教育局 朱肇維 課督</w:t>
            </w:r>
          </w:p>
          <w:p w14:paraId="638A1FC6" w14:textId="6D6614FB" w:rsidR="006A3CF6" w:rsidRPr="00607D4F" w:rsidRDefault="006A3CF6" w:rsidP="006A3CF6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6A3CF6">
              <w:rPr>
                <w:rFonts w:ascii="標楷體" w:eastAsia="標楷體" w:hAnsi="標楷體" w:hint="eastAsia"/>
                <w:szCs w:val="24"/>
              </w:rPr>
              <w:t>與談人：</w:t>
            </w:r>
            <w:r w:rsidRPr="006A3CF6">
              <w:rPr>
                <w:rFonts w:ascii="標楷體" w:eastAsia="標楷體" w:hAnsi="標楷體"/>
                <w:szCs w:val="24"/>
              </w:rPr>
              <w:t>台灣人工智慧實驗室（AI Labs） 營運長 張智為</w:t>
            </w:r>
            <w:r w:rsidRPr="006A3CF6">
              <w:rPr>
                <w:rFonts w:ascii="標楷體" w:eastAsia="標楷體" w:hAnsi="標楷體" w:hint="eastAsia"/>
                <w:szCs w:val="24"/>
              </w:rPr>
              <w:t>、國立臺灣師範大學教育研究與創新中心主任 陳佩英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6A3CF6">
              <w:rPr>
                <w:rFonts w:ascii="標楷體" w:eastAsia="標楷體" w:hAnsi="標楷體" w:hint="eastAsia"/>
                <w:szCs w:val="24"/>
              </w:rPr>
              <w:t>教授</w:t>
            </w:r>
          </w:p>
        </w:tc>
      </w:tr>
      <w:tr w:rsidR="006A3CF6" w:rsidRPr="00607D4F" w14:paraId="104A2826" w14:textId="77777777" w:rsidTr="006A3CF6">
        <w:tc>
          <w:tcPr>
            <w:tcW w:w="1798" w:type="dxa"/>
            <w:vAlign w:val="center"/>
          </w:tcPr>
          <w:p w14:paraId="3B18488A" w14:textId="516DBA20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12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00-13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4253" w:type="dxa"/>
            <w:vAlign w:val="center"/>
          </w:tcPr>
          <w:p w14:paraId="2DA39FF0" w14:textId="326EED57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餐敘交流、觀看展覽</w:t>
            </w:r>
          </w:p>
        </w:tc>
        <w:tc>
          <w:tcPr>
            <w:tcW w:w="3543" w:type="dxa"/>
            <w:vAlign w:val="center"/>
          </w:tcPr>
          <w:p w14:paraId="793B90CD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017100DF" w14:textId="77777777" w:rsidTr="006A3CF6">
        <w:tc>
          <w:tcPr>
            <w:tcW w:w="9594" w:type="dxa"/>
            <w:gridSpan w:val="3"/>
            <w:shd w:val="clear" w:color="auto" w:fill="D9D9D9" w:themeFill="background1" w:themeFillShade="D9"/>
            <w:vAlign w:val="center"/>
          </w:tcPr>
          <w:p w14:paraId="6115191B" w14:textId="26E772A0" w:rsidR="006A3CF6" w:rsidRPr="006A3CF6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下</w:t>
            </w:r>
            <w:proofErr w:type="gramStart"/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午場</w:t>
            </w:r>
            <w:proofErr w:type="gramEnd"/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 </w:t>
            </w:r>
            <w:proofErr w:type="gramStart"/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點亮適</w:t>
            </w:r>
            <w:proofErr w:type="gramEnd"/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性教學</w:t>
            </w:r>
          </w:p>
        </w:tc>
      </w:tr>
      <w:tr w:rsidR="006A3CF6" w:rsidRPr="00607D4F" w14:paraId="344A055A" w14:textId="77777777" w:rsidTr="006A3CF6">
        <w:tc>
          <w:tcPr>
            <w:tcW w:w="1798" w:type="dxa"/>
            <w:vAlign w:val="center"/>
          </w:tcPr>
          <w:p w14:paraId="40E8137E" w14:textId="3D422975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13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00-13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4253" w:type="dxa"/>
            <w:vAlign w:val="center"/>
          </w:tcPr>
          <w:p w14:paraId="192C9124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【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AI</w:t>
            </w:r>
            <w:r w:rsidRPr="00607D4F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x適性教育】</w:t>
            </w:r>
          </w:p>
          <w:p w14:paraId="2240AA42" w14:textId="04BD4218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如何運用AI輔助學生適性成長</w:t>
            </w:r>
          </w:p>
        </w:tc>
        <w:tc>
          <w:tcPr>
            <w:tcW w:w="3543" w:type="dxa"/>
            <w:vAlign w:val="center"/>
          </w:tcPr>
          <w:p w14:paraId="25D06585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4504D04E" w14:textId="77777777" w:rsidTr="006A3CF6">
        <w:tc>
          <w:tcPr>
            <w:tcW w:w="1798" w:type="dxa"/>
            <w:vAlign w:val="center"/>
          </w:tcPr>
          <w:p w14:paraId="3BEF0D4B" w14:textId="0966E2CB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13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30-14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</w:t>
            </w:r>
          </w:p>
        </w:tc>
        <w:tc>
          <w:tcPr>
            <w:tcW w:w="4253" w:type="dxa"/>
            <w:vAlign w:val="center"/>
          </w:tcPr>
          <w:p w14:paraId="6C7A9FE0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【</w:t>
            </w:r>
            <w:r w:rsidRPr="00607D4F">
              <w:rPr>
                <w:rFonts w:ascii="標楷體" w:eastAsia="標楷體" w:hAnsi="標楷體"/>
                <w:b/>
                <w:szCs w:val="24"/>
              </w:rPr>
              <w:t>AI x e-Peer】</w:t>
            </w:r>
          </w:p>
          <w:p w14:paraId="5CDDD794" w14:textId="0D8367DB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e-Peer 結合AI與T.R.I.P適性教學</w:t>
            </w:r>
          </w:p>
        </w:tc>
        <w:tc>
          <w:tcPr>
            <w:tcW w:w="3543" w:type="dxa"/>
            <w:vAlign w:val="center"/>
          </w:tcPr>
          <w:p w14:paraId="45A420BB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0563B935" w14:textId="77777777" w:rsidTr="006A3CF6">
        <w:tc>
          <w:tcPr>
            <w:tcW w:w="1798" w:type="dxa"/>
            <w:vAlign w:val="center"/>
          </w:tcPr>
          <w:p w14:paraId="0700F640" w14:textId="2A76D73A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14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00-14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40</w:t>
            </w:r>
          </w:p>
        </w:tc>
        <w:tc>
          <w:tcPr>
            <w:tcW w:w="4253" w:type="dxa"/>
            <w:vAlign w:val="center"/>
          </w:tcPr>
          <w:p w14:paraId="71BF17CD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【AI x 倫理應用】</w:t>
            </w:r>
          </w:p>
          <w:p w14:paraId="4AF397B7" w14:textId="648587FE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A3CF6">
              <w:rPr>
                <w:rFonts w:ascii="標楷體" w:eastAsia="標楷體" w:hAnsi="標楷體" w:hint="eastAsia"/>
                <w:b/>
                <w:bCs/>
                <w:szCs w:val="24"/>
              </w:rPr>
              <w:t>AI 素養、揭露與評量方式的調整</w:t>
            </w:r>
          </w:p>
        </w:tc>
        <w:tc>
          <w:tcPr>
            <w:tcW w:w="3543" w:type="dxa"/>
            <w:vAlign w:val="center"/>
          </w:tcPr>
          <w:p w14:paraId="7E103698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3CF0D166" w14:textId="77777777" w:rsidTr="006A3CF6">
        <w:tc>
          <w:tcPr>
            <w:tcW w:w="1798" w:type="dxa"/>
            <w:vAlign w:val="center"/>
          </w:tcPr>
          <w:p w14:paraId="427E108B" w14:textId="2CA0BD0F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14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40-15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20</w:t>
            </w:r>
          </w:p>
        </w:tc>
        <w:tc>
          <w:tcPr>
            <w:tcW w:w="4253" w:type="dxa"/>
            <w:vAlign w:val="center"/>
          </w:tcPr>
          <w:p w14:paraId="6BD10CE3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/>
                <w:b/>
                <w:szCs w:val="24"/>
              </w:rPr>
              <w:t>【開放交流×講者面對面】</w:t>
            </w:r>
          </w:p>
          <w:p w14:paraId="794D6BE6" w14:textId="1CEDDA01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/>
                <w:b/>
                <w:szCs w:val="24"/>
              </w:rPr>
              <w:t>AI時代，你最想解決的難題是什麼？教育現場的未來策略</w:t>
            </w:r>
          </w:p>
        </w:tc>
        <w:tc>
          <w:tcPr>
            <w:tcW w:w="3543" w:type="dxa"/>
            <w:vAlign w:val="center"/>
          </w:tcPr>
          <w:p w14:paraId="2A315ABB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342999D5" w14:textId="77777777" w:rsidTr="006A3CF6">
        <w:tc>
          <w:tcPr>
            <w:tcW w:w="1798" w:type="dxa"/>
            <w:vAlign w:val="center"/>
          </w:tcPr>
          <w:p w14:paraId="75B83B4E" w14:textId="06517436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15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20-16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10</w:t>
            </w:r>
          </w:p>
        </w:tc>
        <w:tc>
          <w:tcPr>
            <w:tcW w:w="4253" w:type="dxa"/>
            <w:vAlign w:val="center"/>
          </w:tcPr>
          <w:p w14:paraId="62F75E26" w14:textId="77777777" w:rsidR="006A3CF6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/>
                <w:b/>
                <w:szCs w:val="24"/>
              </w:rPr>
              <w:t>【綜合座談】</w:t>
            </w:r>
          </w:p>
          <w:p w14:paraId="37C80816" w14:textId="2CEE4165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/>
                <w:b/>
                <w:szCs w:val="24"/>
              </w:rPr>
              <w:t>AI時代，如何培養人的獨特價值？善用工具而不被工具帶著走</w:t>
            </w:r>
          </w:p>
        </w:tc>
        <w:tc>
          <w:tcPr>
            <w:tcW w:w="3543" w:type="dxa"/>
            <w:vAlign w:val="center"/>
          </w:tcPr>
          <w:p w14:paraId="0FEB0B49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1E63C41A" w14:textId="77777777" w:rsidTr="006A3CF6">
        <w:tc>
          <w:tcPr>
            <w:tcW w:w="1798" w:type="dxa"/>
            <w:vAlign w:val="center"/>
          </w:tcPr>
          <w:p w14:paraId="2E4184AF" w14:textId="04AE7E8F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/>
                <w:szCs w:val="24"/>
              </w:rPr>
              <w:t>16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10-16</w:t>
            </w:r>
            <w:r w:rsidRPr="00607D4F">
              <w:rPr>
                <w:rFonts w:ascii="標楷體" w:eastAsia="標楷體" w:hAnsi="標楷體" w:hint="eastAsia"/>
                <w:szCs w:val="24"/>
              </w:rPr>
              <w:t>：</w:t>
            </w:r>
            <w:r w:rsidRPr="00607D4F">
              <w:rPr>
                <w:rFonts w:ascii="標楷體" w:eastAsia="標楷體" w:hAnsi="標楷體"/>
                <w:szCs w:val="24"/>
              </w:rPr>
              <w:t>30</w:t>
            </w:r>
          </w:p>
        </w:tc>
        <w:tc>
          <w:tcPr>
            <w:tcW w:w="4253" w:type="dxa"/>
            <w:vAlign w:val="center"/>
          </w:tcPr>
          <w:p w14:paraId="228BEB18" w14:textId="2CC5256B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07D4F">
              <w:rPr>
                <w:rFonts w:ascii="標楷體" w:eastAsia="標楷體" w:hAnsi="標楷體" w:hint="eastAsia"/>
                <w:b/>
                <w:szCs w:val="24"/>
              </w:rPr>
              <w:t>座談參與者心得分享、結語</w:t>
            </w:r>
          </w:p>
        </w:tc>
        <w:tc>
          <w:tcPr>
            <w:tcW w:w="3543" w:type="dxa"/>
            <w:vAlign w:val="center"/>
          </w:tcPr>
          <w:p w14:paraId="6CC6B010" w14:textId="77777777" w:rsidR="006A3CF6" w:rsidRPr="00607D4F" w:rsidRDefault="006A3CF6" w:rsidP="004732DB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A3CF6" w:rsidRPr="00607D4F" w14:paraId="0FA9CA9E" w14:textId="77777777" w:rsidTr="006A3CF6">
        <w:tc>
          <w:tcPr>
            <w:tcW w:w="1798" w:type="dxa"/>
            <w:vAlign w:val="center"/>
          </w:tcPr>
          <w:p w14:paraId="5F2039D4" w14:textId="40F5F194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6" w:type="dxa"/>
            <w:gridSpan w:val="2"/>
          </w:tcPr>
          <w:p w14:paraId="7257672F" w14:textId="77777777" w:rsidR="006A3CF6" w:rsidRPr="00607D4F" w:rsidRDefault="006A3CF6" w:rsidP="00E84D02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7D4F">
              <w:rPr>
                <w:rFonts w:ascii="標楷體" w:eastAsia="標楷體" w:hAnsi="標楷體" w:hint="eastAsia"/>
                <w:szCs w:val="24"/>
              </w:rPr>
              <w:t>滿載而歸</w:t>
            </w:r>
          </w:p>
        </w:tc>
      </w:tr>
      <w:bookmarkEnd w:id="1"/>
    </w:tbl>
    <w:p w14:paraId="7FCECB30" w14:textId="77777777" w:rsidR="005D59EE" w:rsidRPr="00607D4F" w:rsidRDefault="005D59EE" w:rsidP="005D59EE">
      <w:pPr>
        <w:rPr>
          <w:rFonts w:ascii="標楷體" w:eastAsia="標楷體" w:hAnsi="標楷體"/>
        </w:rPr>
      </w:pPr>
    </w:p>
    <w:sectPr w:rsidR="005D59EE" w:rsidRPr="00607D4F" w:rsidSect="00FE1EC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530A3" w14:textId="77777777" w:rsidR="00CB3D07" w:rsidRDefault="00CB3D07" w:rsidP="00010FFF">
      <w:r>
        <w:separator/>
      </w:r>
    </w:p>
  </w:endnote>
  <w:endnote w:type="continuationSeparator" w:id="0">
    <w:p w14:paraId="66A2766C" w14:textId="77777777" w:rsidR="00CB3D07" w:rsidRDefault="00CB3D07" w:rsidP="0001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1C26A" w14:textId="77777777" w:rsidR="00CB3D07" w:rsidRDefault="00CB3D07" w:rsidP="00010FFF">
      <w:r>
        <w:separator/>
      </w:r>
    </w:p>
  </w:footnote>
  <w:footnote w:type="continuationSeparator" w:id="0">
    <w:p w14:paraId="153E10CD" w14:textId="77777777" w:rsidR="00CB3D07" w:rsidRDefault="00CB3D07" w:rsidP="0001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7D32"/>
    <w:multiLevelType w:val="hybridMultilevel"/>
    <w:tmpl w:val="1414A724"/>
    <w:lvl w:ilvl="0" w:tplc="60B8ED7A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5A6C5F"/>
    <w:multiLevelType w:val="hybridMultilevel"/>
    <w:tmpl w:val="F41688A2"/>
    <w:lvl w:ilvl="0" w:tplc="508C9476">
      <w:start w:val="1"/>
      <w:numFmt w:val="taiwaneseCountingThousand"/>
      <w:lvlText w:val="%1、"/>
      <w:lvlJc w:val="left"/>
      <w:pPr>
        <w:ind w:left="1209" w:hanging="489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1BD74E08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C5054F8"/>
    <w:multiLevelType w:val="hybridMultilevel"/>
    <w:tmpl w:val="D4488AF0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4805B6"/>
    <w:multiLevelType w:val="hybridMultilevel"/>
    <w:tmpl w:val="771AA6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117B8A"/>
    <w:multiLevelType w:val="hybridMultilevel"/>
    <w:tmpl w:val="572247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223F59"/>
    <w:multiLevelType w:val="hybridMultilevel"/>
    <w:tmpl w:val="290ADF08"/>
    <w:lvl w:ilvl="0" w:tplc="85824EFA">
      <w:start w:val="1"/>
      <w:numFmt w:val="taiwaneseCountingThousand"/>
      <w:lvlText w:val="(%1)"/>
      <w:lvlJc w:val="left"/>
      <w:pPr>
        <w:ind w:left="1698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9" w:hanging="480"/>
      </w:pPr>
    </w:lvl>
    <w:lvl w:ilvl="2" w:tplc="0409001B" w:tentative="1">
      <w:start w:val="1"/>
      <w:numFmt w:val="lowerRoman"/>
      <w:lvlText w:val="%3."/>
      <w:lvlJc w:val="right"/>
      <w:pPr>
        <w:ind w:left="2649" w:hanging="480"/>
      </w:pPr>
    </w:lvl>
    <w:lvl w:ilvl="3" w:tplc="0409000F" w:tentative="1">
      <w:start w:val="1"/>
      <w:numFmt w:val="decimal"/>
      <w:lvlText w:val="%4."/>
      <w:lvlJc w:val="left"/>
      <w:pPr>
        <w:ind w:left="3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9" w:hanging="480"/>
      </w:pPr>
    </w:lvl>
    <w:lvl w:ilvl="5" w:tplc="0409001B" w:tentative="1">
      <w:start w:val="1"/>
      <w:numFmt w:val="lowerRoman"/>
      <w:lvlText w:val="%6."/>
      <w:lvlJc w:val="right"/>
      <w:pPr>
        <w:ind w:left="4089" w:hanging="480"/>
      </w:pPr>
    </w:lvl>
    <w:lvl w:ilvl="6" w:tplc="0409000F" w:tentative="1">
      <w:start w:val="1"/>
      <w:numFmt w:val="decimal"/>
      <w:lvlText w:val="%7."/>
      <w:lvlJc w:val="left"/>
      <w:pPr>
        <w:ind w:left="4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9" w:hanging="480"/>
      </w:pPr>
    </w:lvl>
    <w:lvl w:ilvl="8" w:tplc="0409001B" w:tentative="1">
      <w:start w:val="1"/>
      <w:numFmt w:val="lowerRoman"/>
      <w:lvlText w:val="%9."/>
      <w:lvlJc w:val="right"/>
      <w:pPr>
        <w:ind w:left="5529" w:hanging="480"/>
      </w:pPr>
    </w:lvl>
  </w:abstractNum>
  <w:abstractNum w:abstractNumId="7" w15:restartNumberingAfterBreak="0">
    <w:nsid w:val="40054507"/>
    <w:multiLevelType w:val="hybridMultilevel"/>
    <w:tmpl w:val="A1663E32"/>
    <w:lvl w:ilvl="0" w:tplc="2E3C4022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452612E5"/>
    <w:multiLevelType w:val="hybridMultilevel"/>
    <w:tmpl w:val="D4488AF0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32543E"/>
    <w:multiLevelType w:val="hybridMultilevel"/>
    <w:tmpl w:val="F6803B06"/>
    <w:lvl w:ilvl="0" w:tplc="6E44B28A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51E03930"/>
    <w:multiLevelType w:val="hybridMultilevel"/>
    <w:tmpl w:val="513826E2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92181F"/>
    <w:multiLevelType w:val="hybridMultilevel"/>
    <w:tmpl w:val="086EC706"/>
    <w:lvl w:ilvl="0" w:tplc="2E3C4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E54C57"/>
    <w:multiLevelType w:val="hybridMultilevel"/>
    <w:tmpl w:val="AE408188"/>
    <w:lvl w:ilvl="0" w:tplc="9258B9DC">
      <w:start w:val="1"/>
      <w:numFmt w:val="taiwaneseCountingThousand"/>
      <w:lvlText w:val="%1、"/>
      <w:lvlJc w:val="left"/>
      <w:pPr>
        <w:ind w:left="120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7FF93758"/>
    <w:multiLevelType w:val="hybridMultilevel"/>
    <w:tmpl w:val="5510B3EE"/>
    <w:lvl w:ilvl="0" w:tplc="60B8ED7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45DEE2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0"/>
  </w:num>
  <w:num w:numId="9">
    <w:abstractNumId w:val="2"/>
  </w:num>
  <w:num w:numId="10">
    <w:abstractNumId w:val="4"/>
  </w:num>
  <w:num w:numId="11">
    <w:abstractNumId w:val="9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D5C"/>
    <w:rsid w:val="00010FFF"/>
    <w:rsid w:val="00011266"/>
    <w:rsid w:val="000842AB"/>
    <w:rsid w:val="000E17DB"/>
    <w:rsid w:val="000E2BDB"/>
    <w:rsid w:val="0010736A"/>
    <w:rsid w:val="00156D5E"/>
    <w:rsid w:val="001A507E"/>
    <w:rsid w:val="002205E9"/>
    <w:rsid w:val="00231049"/>
    <w:rsid w:val="00257748"/>
    <w:rsid w:val="00271BB5"/>
    <w:rsid w:val="00276B5B"/>
    <w:rsid w:val="00292F6E"/>
    <w:rsid w:val="002C6E1D"/>
    <w:rsid w:val="002E2C3A"/>
    <w:rsid w:val="002E3051"/>
    <w:rsid w:val="00307BA6"/>
    <w:rsid w:val="0033279C"/>
    <w:rsid w:val="00347EC1"/>
    <w:rsid w:val="00355FFE"/>
    <w:rsid w:val="003607E1"/>
    <w:rsid w:val="00375A2C"/>
    <w:rsid w:val="003E1339"/>
    <w:rsid w:val="003F709D"/>
    <w:rsid w:val="0041324D"/>
    <w:rsid w:val="00425E65"/>
    <w:rsid w:val="00444E33"/>
    <w:rsid w:val="00470296"/>
    <w:rsid w:val="004732DB"/>
    <w:rsid w:val="004A606D"/>
    <w:rsid w:val="00522E2D"/>
    <w:rsid w:val="005A3207"/>
    <w:rsid w:val="005A768F"/>
    <w:rsid w:val="005D59EE"/>
    <w:rsid w:val="005E3BB2"/>
    <w:rsid w:val="00607D4F"/>
    <w:rsid w:val="00620403"/>
    <w:rsid w:val="00663C95"/>
    <w:rsid w:val="006668EE"/>
    <w:rsid w:val="006A3CF6"/>
    <w:rsid w:val="006D6FB6"/>
    <w:rsid w:val="006D733E"/>
    <w:rsid w:val="00712AFC"/>
    <w:rsid w:val="00717672"/>
    <w:rsid w:val="00751D5C"/>
    <w:rsid w:val="0077306E"/>
    <w:rsid w:val="00781E47"/>
    <w:rsid w:val="00790F1E"/>
    <w:rsid w:val="007C19AF"/>
    <w:rsid w:val="007F3359"/>
    <w:rsid w:val="00821201"/>
    <w:rsid w:val="00842ACA"/>
    <w:rsid w:val="008F203C"/>
    <w:rsid w:val="00981A50"/>
    <w:rsid w:val="009A63F7"/>
    <w:rsid w:val="00A07F9D"/>
    <w:rsid w:val="00A14F91"/>
    <w:rsid w:val="00A44547"/>
    <w:rsid w:val="00A574DC"/>
    <w:rsid w:val="00A93A00"/>
    <w:rsid w:val="00AB094D"/>
    <w:rsid w:val="00AE21BE"/>
    <w:rsid w:val="00AE4E7B"/>
    <w:rsid w:val="00B11C40"/>
    <w:rsid w:val="00B227AC"/>
    <w:rsid w:val="00BF49EB"/>
    <w:rsid w:val="00BF5CD4"/>
    <w:rsid w:val="00C30A87"/>
    <w:rsid w:val="00C963EB"/>
    <w:rsid w:val="00CA6100"/>
    <w:rsid w:val="00CB3D07"/>
    <w:rsid w:val="00CD7982"/>
    <w:rsid w:val="00CE35D0"/>
    <w:rsid w:val="00CF7D92"/>
    <w:rsid w:val="00D24045"/>
    <w:rsid w:val="00DD002F"/>
    <w:rsid w:val="00DD6108"/>
    <w:rsid w:val="00DE456D"/>
    <w:rsid w:val="00E712CF"/>
    <w:rsid w:val="00E73E9E"/>
    <w:rsid w:val="00E84D02"/>
    <w:rsid w:val="00EA557B"/>
    <w:rsid w:val="00F62F3C"/>
    <w:rsid w:val="00F76475"/>
    <w:rsid w:val="00F814BB"/>
    <w:rsid w:val="00F93965"/>
    <w:rsid w:val="00FE1ECD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1113B"/>
  <w15:chartTrackingRefBased/>
  <w15:docId w15:val="{21431F6A-ECA4-4622-8C46-5DF3699A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BA6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1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4E7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10F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10FF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10F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10FFF"/>
    <w:rPr>
      <w:sz w:val="20"/>
      <w:szCs w:val="20"/>
    </w:rPr>
  </w:style>
  <w:style w:type="character" w:styleId="a9">
    <w:name w:val="Hyperlink"/>
    <w:basedOn w:val="a0"/>
    <w:uiPriority w:val="99"/>
    <w:unhideWhenUsed/>
    <w:rsid w:val="00A93A0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93A00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7306E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unhideWhenUsed/>
    <w:rsid w:val="00156D5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40">
    <w:name w:val="標題 4 字元"/>
    <w:basedOn w:val="a0"/>
    <w:link w:val="4"/>
    <w:uiPriority w:val="9"/>
    <w:semiHidden/>
    <w:rsid w:val="00307BA6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4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p.wizigo.tw/fmi/webd/tr_summerevent_07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BDECB-A47C-4456-8FB8-0D481140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2023-10-18T10:23:00Z</cp:lastPrinted>
  <dcterms:created xsi:type="dcterms:W3CDTF">2025-06-16T09:30:00Z</dcterms:created>
  <dcterms:modified xsi:type="dcterms:W3CDTF">2025-06-16T09:30:00Z</dcterms:modified>
</cp:coreProperties>
</file>